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Mr. BOUIMEZGANE Nabil</w:t>
      </w:r>
    </w:p>
    <w:p>
      <w:r>
        <w:t>18 avenue de la Libération</w:t>
        <w:br/>
        <w:t>60200 Compiègne</w:t>
      </w:r>
    </w:p>
    <w:p>
      <w:r>
        <w:t>Phone: +33 6 52 46 71 00</w:t>
        <w:br/>
        <w:t>Email: nabil.bouimezgane@gmail.com</w:t>
      </w:r>
    </w:p>
    <w:p>
      <w:pPr>
        <w:pStyle w:val="Heading2"/>
      </w:pPr>
      <w:r>
        <w:t>Personal Details:</w:t>
      </w:r>
    </w:p>
    <w:p>
      <w:r>
        <w:t>Age: 43</w:t>
        <w:br/>
        <w:t>Married, 2 children</w:t>
        <w:br/>
        <w:t>Driving license B – Vehicle available</w:t>
      </w:r>
    </w:p>
    <w:p>
      <w:pPr>
        <w:pStyle w:val="Heading2"/>
      </w:pPr>
      <w:r>
        <w:t>Languages:</w:t>
      </w:r>
    </w:p>
    <w:p>
      <w:r>
        <w:t>English (fluent)</w:t>
        <w:br/>
        <w:t>Spanish (fluent)</w:t>
        <w:br/>
        <w:t>Arabic (fluent)</w:t>
      </w:r>
    </w:p>
    <w:p>
      <w:pPr>
        <w:pStyle w:val="Heading2"/>
      </w:pPr>
      <w:r>
        <w:t>IT Skills:</w:t>
      </w:r>
    </w:p>
    <w:p>
      <w:r>
        <w:t>Salesforce, SAP, SIP, SUGARcrm, Word, Excel, PowerPoint, inforCRM, inforCOM, SAGE gescom</w:t>
      </w:r>
    </w:p>
    <w:p>
      <w:pPr>
        <w:pStyle w:val="Heading2"/>
      </w:pPr>
      <w:r>
        <w:t>Interests:</w:t>
      </w:r>
    </w:p>
    <w:p>
      <w:r>
        <w:t>Cinema</w:t>
        <w:br/>
        <w:t>Music</w:t>
        <w:br/>
        <w:t>Travel</w:t>
      </w:r>
    </w:p>
    <w:p>
      <w:pPr>
        <w:pStyle w:val="Heading1"/>
      </w:pPr>
      <w:r>
        <w:t>SALES &amp; SERVICE MANAGER</w:t>
      </w:r>
    </w:p>
    <w:p>
      <w:pPr>
        <w:pStyle w:val="Heading2"/>
      </w:pPr>
      <w:r>
        <w:t>Skills</w:t>
      </w:r>
    </w:p>
    <w:p>
      <w:pPr>
        <w:pStyle w:val="Heading3"/>
      </w:pPr>
      <w:r>
        <w:t>Commercial:</w:t>
      </w:r>
    </w:p>
    <w:p>
      <w:r>
        <w:t>- Recently responsible for the business development of barcode reading solutions in France, Spain, Italy, Portugal, and the Maghreb region.</w:t>
        <w:br/>
        <w:t>- Responsible for selling our cooling solutions for data centers.</w:t>
        <w:br/>
        <w:t>- Customer retention and market share growth in Africa.</w:t>
        <w:br/>
        <w:t>- Developing the client portfolio in the Maghreb and Francophone Africa.</w:t>
        <w:br/>
        <w:t>- Setting up a partner network in Morocco and Algeria, defining pricing policies, and specific discounts.</w:t>
        <w:br/>
        <w:t>- Configuration of offers for new equipment and maintenance contracts.</w:t>
        <w:br/>
        <w:t>- Prospect tracking and customer loyalty management.</w:t>
        <w:br/>
        <w:t>- Implementation and monitoring of commercial offer mailings.</w:t>
        <w:br/>
        <w:t>- Selling chillers for laser and medical industries (Termotek AG brand).</w:t>
      </w:r>
    </w:p>
    <w:p>
      <w:pPr>
        <w:pStyle w:val="Heading3"/>
      </w:pPr>
      <w:r>
        <w:t>Technical (After-Sales Service):</w:t>
      </w:r>
    </w:p>
    <w:p>
      <w:r>
        <w:t>- Handling technical calls from international customers.</w:t>
        <w:br/>
        <w:t>- Administrative management and follow-up via SAP.</w:t>
        <w:br/>
        <w:t>- Coordinating installations, commissioning, and troubleshooting.</w:t>
        <w:br/>
        <w:t>- Pricing intervention offers, spare parts, and subcontracting.</w:t>
        <w:br/>
        <w:t>- Main point of contact for subcontractors and headquarters in Germany.</w:t>
        <w:br/>
        <w:t>- Managing technical disputes in direct coordination with the German factory.</w:t>
        <w:br/>
        <w:t>- Technical knowledge: Reverse osmosis water treatment, refrigeration circuits, electrical diagrams, hydraulic system schematics, humidification systems, water/glycol cooling systems, filtration units, pneumatic dosing and mixing devices, knowledge of graphic arts industries, automotive subcontracting, metal industries (stamping, profiling), metal lubrication via micro-spraying, plastic transformation processes (extrusion, blowing), software and firmware updates, etc.</w:t>
      </w:r>
    </w:p>
    <w:p>
      <w:pPr>
        <w:pStyle w:val="Heading3"/>
      </w:pPr>
      <w:r>
        <w:t>Management:</w:t>
      </w:r>
    </w:p>
    <w:p>
      <w:r>
        <w:t>- Project supervision in France, Spain, Portugal, and the Maghreb region.</w:t>
        <w:br/>
        <w:t>- Managing itinerant technicians' schedules (15 people).</w:t>
        <w:br/>
        <w:t>- On-site intervention in case of complex breakdowns alongside a technician.</w:t>
        <w:br/>
        <w:t>- Motivating and supervising the technical staff.</w:t>
      </w:r>
    </w:p>
    <w:p>
      <w:pPr>
        <w:pStyle w:val="Heading3"/>
      </w:pPr>
      <w:r>
        <w:t>Training:</w:t>
      </w:r>
    </w:p>
    <w:p>
      <w:r>
        <w:t>- Training provided to "Key Account" customers.</w:t>
        <w:br/>
        <w:t>- Technical staff training on the complete product range.</w:t>
        <w:br/>
        <w:t>- Training technicians on an electronic reporting tool connected to SAP.</w:t>
      </w:r>
    </w:p>
    <w:p>
      <w:pPr>
        <w:pStyle w:val="Heading1"/>
      </w:pPr>
      <w:r>
        <w:t>Professional Experience</w:t>
      </w:r>
    </w:p>
    <w:p>
      <w:r>
        <w:t>Since October 2023</w:t>
        <w:br/>
        <w:t>Sales Manager Southern Europe &amp; North Africa</w:t>
        <w:br/>
        <w:t>Code by Brady – American manufacturer of barcode and QR code scanning solutions.</w:t>
      </w:r>
    </w:p>
    <w:p>
      <w:r>
        <w:t>2021 – 2023</w:t>
        <w:br/>
        <w:t>Sales Manager France</w:t>
        <w:br/>
        <w:t>Data Center Cooling Solutions - TECHNOTRANS – Subsidiary of a German company specializing in industrial solutions (cooling, filtration, micro-spray, etc.).</w:t>
      </w:r>
    </w:p>
    <w:p>
      <w:r>
        <w:t>2012 – 2023</w:t>
        <w:br/>
        <w:t>Sales and After-Sales Manager Africa</w:t>
        <w:br/>
        <w:t>TECHNOTRANS</w:t>
      </w:r>
    </w:p>
    <w:p>
      <w:r>
        <w:t>2005 – 2011</w:t>
        <w:br/>
        <w:t>Technical Support Coordinator (After-Sales Service)</w:t>
        <w:br/>
        <w:t>TECHNOTRANS</w:t>
      </w:r>
    </w:p>
    <w:p>
      <w:r>
        <w:t>March 2003 – April 2005</w:t>
        <w:br/>
        <w:t>IT Support Technician</w:t>
        <w:br/>
        <w:t>Expectra – VIP user assistance in Clichy and La Défense (92).</w:t>
      </w:r>
    </w:p>
    <w:p>
      <w:pPr>
        <w:pStyle w:val="Heading1"/>
      </w:pPr>
      <w:r>
        <w:t>Education</w:t>
      </w:r>
    </w:p>
    <w:p>
      <w:r>
        <w:t>2001 – 2002</w:t>
        <w:br/>
        <w:t>Bachelor’s Degree in Computer Engineering and Networks (Amiens)</w:t>
      </w:r>
    </w:p>
    <w:p>
      <w:r>
        <w:t>2000 – 2001</w:t>
        <w:br/>
        <w:t>Higher National Diploma (BTS) in Accounting and Business Management (Creil)</w:t>
      </w:r>
    </w:p>
    <w:p>
      <w:r>
        <w:t>1998 – 2000</w:t>
        <w:br/>
        <w:t>University Diploma of Technology (DUT) in Computer Science (IUT Orsay)</w:t>
      </w:r>
    </w:p>
    <w:p>
      <w:r>
        <w:t>1997 – 1998</w:t>
        <w:br/>
        <w:t>Scientific High School Diploma with Mathematics specialization (Compiègne)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