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CellMar>
          <w:left w:w="0" w:type="dxa"/>
          <w:bottom w:w="115" w:type="dxa"/>
          <w:right w:w="0" w:type="dxa"/>
        </w:tblCellMar>
        <w:tblLook w:val="04A0" w:firstRow="1" w:lastRow="0" w:firstColumn="1" w:lastColumn="0" w:noHBand="0" w:noVBand="1"/>
        <w:tblDescription w:val="Tableau de disposition pour le nom, les coordonnées et l’objectif"/>
      </w:tblPr>
      <w:tblGrid>
        <w:gridCol w:w="9026"/>
      </w:tblGrid>
      <w:tr w:rsidR="00692703" w:rsidRPr="00CF1A49" w14:paraId="1BE02E44" w14:textId="77777777" w:rsidTr="00BB56C3">
        <w:trPr>
          <w:trHeight w:hRule="exact" w:val="1561"/>
        </w:trPr>
        <w:tc>
          <w:tcPr>
            <w:tcW w:w="9360" w:type="dxa"/>
            <w:tcMar>
              <w:top w:w="0" w:type="dxa"/>
              <w:bottom w:w="0" w:type="dxa"/>
            </w:tcMar>
          </w:tcPr>
          <w:p w14:paraId="1C9B43A1" w14:textId="551DD8ED" w:rsidR="00692703" w:rsidRPr="000B1A5B" w:rsidRDefault="000B1A5B" w:rsidP="00913946">
            <w:pPr>
              <w:pStyle w:val="Title"/>
              <w:rPr>
                <w:sz w:val="48"/>
                <w:szCs w:val="44"/>
              </w:rPr>
            </w:pPr>
            <w:r w:rsidRPr="000B1A5B">
              <w:rPr>
                <w:rStyle w:val="IntenseEmphasis"/>
                <w:sz w:val="48"/>
                <w:szCs w:val="44"/>
              </w:rPr>
              <w:t>Alexandre Coallier Cartier</w:t>
            </w:r>
          </w:p>
          <w:p w14:paraId="0B7E3023" w14:textId="57F3E28A" w:rsidR="00692703" w:rsidRPr="00CF1A49" w:rsidRDefault="000B1A5B" w:rsidP="00913946">
            <w:pPr>
              <w:pStyle w:val="Coordonnes"/>
              <w:contextualSpacing w:val="0"/>
            </w:pPr>
            <w:r>
              <w:t>5605 Boulevard René Levesque, app 101 J1R 0X2 Sherbrooke, 418 350-3152</w:t>
            </w:r>
          </w:p>
          <w:p w14:paraId="03096E7C" w14:textId="3E23DF00" w:rsidR="00692703" w:rsidRPr="00CF1A49" w:rsidRDefault="000B1A5B" w:rsidP="00913946">
            <w:pPr>
              <w:pStyle w:val="AccentuationCoordonnes"/>
              <w:contextualSpacing w:val="0"/>
            </w:pPr>
            <w:r w:rsidRPr="00EE63B4">
              <w:rPr>
                <w:color w:val="auto"/>
              </w:rPr>
              <w:t>acoallier.ct@gmail.com</w:t>
            </w:r>
          </w:p>
        </w:tc>
      </w:tr>
      <w:tr w:rsidR="009571D8" w:rsidRPr="00CF1A49" w14:paraId="1158E6D1" w14:textId="77777777" w:rsidTr="00692703">
        <w:tc>
          <w:tcPr>
            <w:tcW w:w="9360" w:type="dxa"/>
            <w:tcMar>
              <w:top w:w="432" w:type="dxa"/>
            </w:tcMar>
          </w:tcPr>
          <w:p w14:paraId="025BA86C" w14:textId="551DD8ED" w:rsidR="001755A8" w:rsidRPr="00CF1A49" w:rsidRDefault="000B1A5B" w:rsidP="00913946">
            <w:pPr>
              <w:contextualSpacing w:val="0"/>
            </w:pPr>
            <w:r w:rsidRPr="000B1A5B">
              <w:t>Après 16 d'expérience che</w:t>
            </w:r>
            <w:r>
              <w:t>z</w:t>
            </w:r>
            <w:r w:rsidRPr="000B1A5B">
              <w:t xml:space="preserve"> Canadian Tire, je souhaite relever de nouveaux défis. Dynamique, je gère les différents aspects de l'activité avec méthode et réactivité. Grâce à mon leadership et à mon engagement, je fédère mon équipe autour de la réussite collective. Autonome et enthousiaste, mes premières expériences m'ont permis de renforcer mes acquis. En quête de nouveaux challenges, je souhaite rejoindre une organisation à laquelle je pourrais apporter mon dynamisme et mon goût du challenge.</w:t>
            </w:r>
          </w:p>
        </w:tc>
      </w:tr>
    </w:tbl>
    <w:p w14:paraId="1A9BA085" w14:textId="77777777" w:rsidR="004E01EB" w:rsidRPr="00CF1A49" w:rsidRDefault="001F3C77" w:rsidP="004E01EB">
      <w:pPr>
        <w:pStyle w:val="Heading1"/>
      </w:pPr>
      <w:sdt>
        <w:sdtPr>
          <w:alias w:val="Expérience :"/>
          <w:tag w:val="Expérience :"/>
          <w:id w:val="-1983300934"/>
          <w:placeholder>
            <w:docPart w:val="973C653BC39245ABAE4CC47EB8B543CC"/>
          </w:placeholder>
          <w:temporary/>
          <w:showingPlcHdr/>
          <w15:appearance w15:val="hidden"/>
        </w:sdtPr>
        <w:sdtEndPr/>
        <w:sdtContent>
          <w:r w:rsidR="004E01EB" w:rsidRPr="00CF1A49">
            <w:rPr>
              <w:lang w:bidi="fr-FR"/>
            </w:rPr>
            <w:t>Expérience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Tableau de disposition Expérience"/>
      </w:tblPr>
      <w:tblGrid>
        <w:gridCol w:w="8958"/>
      </w:tblGrid>
      <w:tr w:rsidR="000B1A5B" w:rsidRPr="00CF1A49" w14:paraId="367D7EC3" w14:textId="77777777" w:rsidTr="000B1A5B">
        <w:tc>
          <w:tcPr>
            <w:tcW w:w="8958" w:type="dxa"/>
          </w:tcPr>
          <w:p w14:paraId="37E06488" w14:textId="1E0EBE6E" w:rsidR="000B1A5B" w:rsidRPr="00CF1A49" w:rsidRDefault="000B1A5B" w:rsidP="000B1A5B">
            <w:pPr>
              <w:contextualSpacing w:val="0"/>
            </w:pPr>
            <w:r w:rsidRPr="00EE63B4">
              <w:rPr>
                <w:rFonts w:ascii="Georgia" w:hAnsi="Georgia"/>
                <w:color w:val="auto"/>
              </w:rPr>
              <w:t>Directeur adjoint</w:t>
            </w:r>
            <w:r w:rsidRPr="00EE63B4">
              <w:rPr>
                <w:rFonts w:ascii="Georgia" w:hAnsi="Georgia"/>
                <w:color w:val="auto"/>
                <w:bdr w:val="none" w:sz="0" w:space="0" w:color="auto" w:frame="1"/>
              </w:rPr>
              <w:t>, </w:t>
            </w:r>
            <w:r w:rsidRPr="00EE63B4">
              <w:rPr>
                <w:rStyle w:val="para-company-name"/>
                <w:rFonts w:ascii="Georgia" w:hAnsi="Georgia"/>
                <w:b/>
                <w:bCs/>
                <w:color w:val="auto"/>
                <w:bdr w:val="none" w:sz="0" w:space="0" w:color="auto" w:frame="1"/>
              </w:rPr>
              <w:t>Canadian Tire</w:t>
            </w:r>
          </w:p>
        </w:tc>
      </w:tr>
      <w:tr w:rsidR="000B1A5B" w:rsidRPr="00CF1A49" w14:paraId="5E9F84F3" w14:textId="77777777" w:rsidTr="000B1A5B">
        <w:tc>
          <w:tcPr>
            <w:tcW w:w="8958" w:type="dxa"/>
            <w:tcMar>
              <w:top w:w="216" w:type="dxa"/>
            </w:tcMar>
          </w:tcPr>
          <w:p w14:paraId="708BF4D5" w14:textId="623A9A6D" w:rsidR="000B1A5B" w:rsidRPr="000B1A5B" w:rsidRDefault="000B1A5B" w:rsidP="000B1A5B">
            <w:pPr>
              <w:rPr>
                <w:rFonts w:ascii="Nunito" w:hAnsi="Nunito"/>
                <w:color w:val="092347"/>
                <w:sz w:val="16"/>
                <w:szCs w:val="16"/>
              </w:rPr>
            </w:pPr>
            <w:r w:rsidRPr="00EE63B4">
              <w:rPr>
                <w:rFonts w:ascii="Nunito" w:hAnsi="Nunito"/>
                <w:color w:val="auto"/>
                <w:sz w:val="16"/>
                <w:szCs w:val="16"/>
              </w:rPr>
              <w:t>Magog/Cold Lake/Sept-Iles/Cowansville</w:t>
            </w:r>
            <w:r w:rsidRPr="00EE63B4">
              <w:rPr>
                <w:rFonts w:ascii="Nunito" w:hAnsi="Nunito"/>
                <w:color w:val="auto"/>
                <w:sz w:val="16"/>
                <w:szCs w:val="16"/>
                <w:bdr w:val="none" w:sz="0" w:space="0" w:color="auto" w:frame="1"/>
              </w:rPr>
              <w:t>, </w:t>
            </w:r>
            <w:r w:rsidRPr="00EE63B4">
              <w:rPr>
                <w:rFonts w:ascii="Nunito" w:hAnsi="Nunito"/>
                <w:color w:val="auto"/>
                <w:sz w:val="16"/>
                <w:szCs w:val="16"/>
              </w:rPr>
              <w:t>QC/AB </w:t>
            </w:r>
            <w:r w:rsidRPr="00EE63B4">
              <w:rPr>
                <w:rStyle w:val="v-divider"/>
                <w:rFonts w:ascii="Nunito" w:hAnsi="Nunito"/>
                <w:color w:val="auto"/>
                <w:sz w:val="16"/>
                <w:szCs w:val="16"/>
                <w:bdr w:val="none" w:sz="0" w:space="0" w:color="auto" w:frame="1"/>
              </w:rPr>
              <w:t>|</w:t>
            </w:r>
            <w:r w:rsidRPr="00EE63B4">
              <w:rPr>
                <w:rFonts w:ascii="Nunito" w:hAnsi="Nunito"/>
                <w:color w:val="auto"/>
                <w:sz w:val="16"/>
                <w:szCs w:val="16"/>
              </w:rPr>
              <w:t>permanent </w:t>
            </w:r>
            <w:r w:rsidRPr="00EE63B4">
              <w:rPr>
                <w:rFonts w:ascii="Nunito" w:hAnsi="Nunito"/>
                <w:color w:val="auto"/>
                <w:sz w:val="16"/>
                <w:szCs w:val="16"/>
                <w:bdr w:val="none" w:sz="0" w:space="0" w:color="auto" w:frame="1"/>
              </w:rPr>
              <w:t>| </w:t>
            </w:r>
            <w:r w:rsidRPr="00EE63B4">
              <w:rPr>
                <w:rFonts w:ascii="Nunito" w:hAnsi="Nunito"/>
                <w:color w:val="auto"/>
                <w:sz w:val="16"/>
                <w:szCs w:val="16"/>
              </w:rPr>
              <w:t>04/2008</w:t>
            </w:r>
            <w:r w:rsidRPr="00EE63B4">
              <w:rPr>
                <w:rFonts w:ascii="Nunito" w:hAnsi="Nunito"/>
                <w:color w:val="auto"/>
                <w:sz w:val="16"/>
                <w:szCs w:val="16"/>
                <w:bdr w:val="none" w:sz="0" w:space="0" w:color="auto" w:frame="1"/>
              </w:rPr>
              <w:t> – </w:t>
            </w:r>
            <w:r w:rsidRPr="00EE63B4">
              <w:rPr>
                <w:rFonts w:ascii="Nunito" w:hAnsi="Nunito"/>
                <w:color w:val="auto"/>
                <w:sz w:val="16"/>
                <w:szCs w:val="16"/>
              </w:rPr>
              <w:t>Actuel</w:t>
            </w:r>
          </w:p>
          <w:p w14:paraId="4F625C6B" w14:textId="77777777" w:rsidR="000B1A5B" w:rsidRPr="000B1A5B" w:rsidRDefault="000B1A5B" w:rsidP="000B1A5B">
            <w:pPr>
              <w:numPr>
                <w:ilvl w:val="0"/>
                <w:numId w:val="14"/>
              </w:numPr>
              <w:rPr>
                <w:sz w:val="16"/>
                <w:szCs w:val="16"/>
                <w:lang w:val="fr-CA"/>
              </w:rPr>
            </w:pPr>
            <w:r w:rsidRPr="000B1A5B">
              <w:rPr>
                <w:sz w:val="16"/>
                <w:szCs w:val="16"/>
                <w:lang w:val="fr-CA"/>
              </w:rPr>
              <w:t>Supervision de l'activité au quotidien, avec support aux équipes.</w:t>
            </w:r>
          </w:p>
          <w:p w14:paraId="0B804A11" w14:textId="77777777" w:rsidR="000B1A5B" w:rsidRPr="000B1A5B" w:rsidRDefault="000B1A5B" w:rsidP="000B1A5B">
            <w:pPr>
              <w:numPr>
                <w:ilvl w:val="0"/>
                <w:numId w:val="14"/>
              </w:numPr>
              <w:rPr>
                <w:sz w:val="16"/>
                <w:szCs w:val="16"/>
                <w:lang w:val="fr-CA"/>
              </w:rPr>
            </w:pPr>
            <w:r w:rsidRPr="000B1A5B">
              <w:rPr>
                <w:sz w:val="16"/>
                <w:szCs w:val="16"/>
                <w:lang w:val="fr-CA"/>
              </w:rPr>
              <w:t>Management des équipes, 90 personnes.</w:t>
            </w:r>
          </w:p>
          <w:p w14:paraId="53A635CE" w14:textId="77777777" w:rsidR="000B1A5B" w:rsidRPr="000B1A5B" w:rsidRDefault="000B1A5B" w:rsidP="000B1A5B">
            <w:pPr>
              <w:numPr>
                <w:ilvl w:val="0"/>
                <w:numId w:val="14"/>
              </w:numPr>
              <w:rPr>
                <w:sz w:val="16"/>
                <w:szCs w:val="16"/>
                <w:lang w:val="fr-CA"/>
              </w:rPr>
            </w:pPr>
            <w:r w:rsidRPr="000B1A5B">
              <w:rPr>
                <w:sz w:val="16"/>
                <w:szCs w:val="16"/>
                <w:lang w:val="fr-CA"/>
              </w:rPr>
              <w:t>Collaboration étroite avec le directeur général pour définir les objectifs à court et long terme de l'organisation.</w:t>
            </w:r>
          </w:p>
          <w:p w14:paraId="2A6B128E" w14:textId="77777777" w:rsidR="000B1A5B" w:rsidRPr="000B1A5B" w:rsidRDefault="000B1A5B" w:rsidP="000B1A5B">
            <w:pPr>
              <w:numPr>
                <w:ilvl w:val="0"/>
                <w:numId w:val="14"/>
              </w:numPr>
              <w:rPr>
                <w:sz w:val="16"/>
                <w:szCs w:val="16"/>
                <w:lang w:val="fr-CA"/>
              </w:rPr>
            </w:pPr>
            <w:r w:rsidRPr="000B1A5B">
              <w:rPr>
                <w:sz w:val="16"/>
                <w:szCs w:val="16"/>
                <w:lang w:val="fr-CA"/>
              </w:rPr>
              <w:t>Gestion de l'établissement en l'absence du Directeur, application des directives et mise en œuvre de la feuille de route confiée.</w:t>
            </w:r>
          </w:p>
          <w:p w14:paraId="68B38895" w14:textId="77777777" w:rsidR="000B1A5B" w:rsidRPr="000B1A5B" w:rsidRDefault="000B1A5B" w:rsidP="000B1A5B">
            <w:pPr>
              <w:numPr>
                <w:ilvl w:val="0"/>
                <w:numId w:val="14"/>
              </w:numPr>
              <w:rPr>
                <w:sz w:val="16"/>
                <w:szCs w:val="16"/>
                <w:lang w:val="fr-CA"/>
              </w:rPr>
            </w:pPr>
            <w:r w:rsidRPr="000B1A5B">
              <w:rPr>
                <w:sz w:val="16"/>
                <w:szCs w:val="16"/>
                <w:lang w:val="fr-CA"/>
              </w:rPr>
              <w:t>Remplacement du directeur en cas d'absence provisoire (congés, maladie, etc.) en respectant la ligne que celui-ci a définie pour la conduite des affaires et la prise des décisions.</w:t>
            </w:r>
          </w:p>
          <w:p w14:paraId="4A8BA268" w14:textId="77777777" w:rsidR="000B1A5B" w:rsidRPr="000B1A5B" w:rsidRDefault="000B1A5B" w:rsidP="000B1A5B">
            <w:pPr>
              <w:numPr>
                <w:ilvl w:val="0"/>
                <w:numId w:val="14"/>
              </w:numPr>
              <w:rPr>
                <w:sz w:val="16"/>
                <w:szCs w:val="16"/>
                <w:lang w:val="fr-CA"/>
              </w:rPr>
            </w:pPr>
            <w:r w:rsidRPr="000B1A5B">
              <w:rPr>
                <w:sz w:val="16"/>
                <w:szCs w:val="16"/>
                <w:lang w:val="fr-CA"/>
              </w:rPr>
              <w:t>Participation au recrutement, à l'intégration et à la formation du personnel, veille à la montée en compétences.</w:t>
            </w:r>
          </w:p>
          <w:p w14:paraId="69E2474C" w14:textId="77777777" w:rsidR="000B1A5B" w:rsidRPr="000B1A5B" w:rsidRDefault="000B1A5B" w:rsidP="000B1A5B">
            <w:pPr>
              <w:numPr>
                <w:ilvl w:val="0"/>
                <w:numId w:val="14"/>
              </w:numPr>
              <w:rPr>
                <w:sz w:val="16"/>
                <w:szCs w:val="16"/>
                <w:lang w:val="fr-CA"/>
              </w:rPr>
            </w:pPr>
            <w:r w:rsidRPr="000B1A5B">
              <w:rPr>
                <w:sz w:val="16"/>
                <w:szCs w:val="16"/>
                <w:lang w:val="fr-CA"/>
              </w:rPr>
              <w:t>Gestion des plannings de travail.</w:t>
            </w:r>
          </w:p>
          <w:p w14:paraId="28D60E72" w14:textId="77777777" w:rsidR="000B1A5B" w:rsidRPr="000B1A5B" w:rsidRDefault="000B1A5B" w:rsidP="000B1A5B">
            <w:pPr>
              <w:numPr>
                <w:ilvl w:val="0"/>
                <w:numId w:val="14"/>
              </w:numPr>
              <w:rPr>
                <w:sz w:val="16"/>
                <w:szCs w:val="16"/>
                <w:lang w:val="fr-CA"/>
              </w:rPr>
            </w:pPr>
            <w:r w:rsidRPr="000B1A5B">
              <w:rPr>
                <w:sz w:val="16"/>
                <w:szCs w:val="16"/>
                <w:lang w:val="fr-CA"/>
              </w:rPr>
              <w:t>Gestion des budgets, suivi des dépenses et recommandation d'ajustements.</w:t>
            </w:r>
          </w:p>
          <w:p w14:paraId="36F4EB1B" w14:textId="77777777" w:rsidR="000B1A5B" w:rsidRPr="000B1A5B" w:rsidRDefault="000B1A5B" w:rsidP="000B1A5B">
            <w:pPr>
              <w:numPr>
                <w:ilvl w:val="0"/>
                <w:numId w:val="14"/>
              </w:numPr>
              <w:rPr>
                <w:sz w:val="16"/>
                <w:szCs w:val="16"/>
                <w:lang w:val="fr-CA"/>
              </w:rPr>
            </w:pPr>
            <w:r w:rsidRPr="000B1A5B">
              <w:rPr>
                <w:sz w:val="16"/>
                <w:szCs w:val="16"/>
                <w:lang w:val="fr-CA"/>
              </w:rPr>
              <w:t>Instauration d'un climat de travail positif et d'une bonne cohésion d'équipe.</w:t>
            </w:r>
          </w:p>
          <w:p w14:paraId="6CEC2D6B" w14:textId="77777777" w:rsidR="000B1A5B" w:rsidRPr="000B1A5B" w:rsidRDefault="000B1A5B" w:rsidP="000B1A5B">
            <w:pPr>
              <w:numPr>
                <w:ilvl w:val="0"/>
                <w:numId w:val="14"/>
              </w:numPr>
              <w:rPr>
                <w:sz w:val="16"/>
                <w:szCs w:val="16"/>
                <w:lang w:val="fr-CA"/>
              </w:rPr>
            </w:pPr>
            <w:r w:rsidRPr="000B1A5B">
              <w:rPr>
                <w:sz w:val="16"/>
                <w:szCs w:val="16"/>
                <w:lang w:val="fr-CA"/>
              </w:rPr>
              <w:t>Recrutement du personnel, avec intégration des embauchés à leur arrivée.</w:t>
            </w:r>
          </w:p>
          <w:p w14:paraId="369AC71B" w14:textId="2FE7C02F" w:rsidR="000B1A5B" w:rsidRPr="000B1A5B" w:rsidRDefault="000B1A5B" w:rsidP="00EE63B4">
            <w:pPr>
              <w:numPr>
                <w:ilvl w:val="0"/>
                <w:numId w:val="14"/>
              </w:numPr>
              <w:rPr>
                <w:sz w:val="16"/>
                <w:szCs w:val="16"/>
                <w:lang w:val="fr-CA"/>
              </w:rPr>
            </w:pPr>
            <w:r w:rsidRPr="000B1A5B">
              <w:rPr>
                <w:sz w:val="16"/>
                <w:szCs w:val="16"/>
                <w:lang w:val="fr-CA"/>
              </w:rPr>
              <w:t>Gestion de l'ouverture et de la fermeture de l'établissement dans le respect des procédures.</w:t>
            </w:r>
          </w:p>
          <w:p w14:paraId="2DE25339" w14:textId="083FF337" w:rsidR="000B1A5B" w:rsidRPr="00B42428" w:rsidRDefault="000B1A5B" w:rsidP="000B1A5B">
            <w:pPr>
              <w:rPr>
                <w:lang w:val="fr-CA"/>
              </w:rPr>
            </w:pPr>
          </w:p>
        </w:tc>
      </w:tr>
    </w:tbl>
    <w:sdt>
      <w:sdtPr>
        <w:alias w:val="Formation :"/>
        <w:tag w:val="Formation :"/>
        <w:id w:val="-1908763273"/>
        <w:placeholder>
          <w:docPart w:val="F790F67C417A4A9B9EEE26B0EED35F30"/>
        </w:placeholder>
        <w:temporary/>
        <w:showingPlcHdr/>
        <w15:appearance w15:val="hidden"/>
      </w:sdtPr>
      <w:sdtEndPr/>
      <w:sdtContent>
        <w:p w14:paraId="28BC56EA" w14:textId="1E00D75B" w:rsidR="00DA59AA" w:rsidRPr="00CF1A49" w:rsidRDefault="00DA59AA" w:rsidP="0097790C">
          <w:pPr>
            <w:pStyle w:val="Heading1"/>
          </w:pPr>
          <w:r w:rsidRPr="00CF1A49">
            <w:rPr>
              <w:lang w:bidi="fr-FR"/>
            </w:rPr>
            <w:t>Formation</w:t>
          </w:r>
        </w:p>
      </w:sdtContent>
    </w:sdt>
    <w:tbl>
      <w:tblPr>
        <w:tblStyle w:val="TableGrid"/>
        <w:tblW w:w="4759"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Tableau de disposition Formation"/>
      </w:tblPr>
      <w:tblGrid>
        <w:gridCol w:w="8569"/>
      </w:tblGrid>
      <w:tr w:rsidR="001D0BF1" w:rsidRPr="00CF1A49" w14:paraId="238BF5D9" w14:textId="77777777" w:rsidTr="00B42428">
        <w:trPr>
          <w:trHeight w:val="455"/>
        </w:trPr>
        <w:tc>
          <w:tcPr>
            <w:tcW w:w="8569" w:type="dxa"/>
          </w:tcPr>
          <w:p w14:paraId="5C5F136A" w14:textId="025E9242" w:rsidR="001D0BF1" w:rsidRPr="00BB56C3" w:rsidRDefault="000B1A5B" w:rsidP="001D0BF1">
            <w:pPr>
              <w:pStyle w:val="Heading3"/>
              <w:contextualSpacing w:val="0"/>
              <w:rPr>
                <w:sz w:val="16"/>
                <w:szCs w:val="16"/>
              </w:rPr>
            </w:pPr>
            <w:r w:rsidRPr="00BB56C3">
              <w:rPr>
                <w:sz w:val="16"/>
                <w:szCs w:val="16"/>
              </w:rPr>
              <w:t>SEptembre 20</w:t>
            </w:r>
            <w:r w:rsidR="00B42428" w:rsidRPr="00BB56C3">
              <w:rPr>
                <w:sz w:val="16"/>
                <w:szCs w:val="16"/>
              </w:rPr>
              <w:t>0</w:t>
            </w:r>
            <w:r w:rsidRPr="00BB56C3">
              <w:rPr>
                <w:sz w:val="16"/>
                <w:szCs w:val="16"/>
              </w:rPr>
              <w:t>4 a Juin 2009</w:t>
            </w:r>
          </w:p>
          <w:p w14:paraId="21F08786" w14:textId="12E566E7" w:rsidR="007538DC" w:rsidRPr="001F3C77" w:rsidRDefault="001F3C77" w:rsidP="001F3C77">
            <w:pPr>
              <w:pStyle w:val="Heading2"/>
              <w:contextualSpacing w:val="0"/>
              <w:rPr>
                <w:sz w:val="16"/>
                <w:szCs w:val="16"/>
              </w:rPr>
            </w:pPr>
            <w:r w:rsidRPr="001F3C77">
              <w:rPr>
                <w:color w:val="auto"/>
                <w:sz w:val="6"/>
                <w:szCs w:val="6"/>
              </w:rPr>
              <w:t xml:space="preserve"> </w:t>
            </w:r>
            <w:r w:rsidRPr="001F3C77">
              <w:rPr>
                <w:color w:val="auto"/>
                <w:sz w:val="16"/>
                <w:szCs w:val="16"/>
              </w:rPr>
              <w:t>dÎPLOMES ÉTUDE</w:t>
            </w:r>
            <w:r>
              <w:rPr>
                <w:color w:val="auto"/>
                <w:sz w:val="16"/>
                <w:szCs w:val="16"/>
              </w:rPr>
              <w:t xml:space="preserve"> </w:t>
            </w:r>
            <w:r w:rsidR="000B1A5B" w:rsidRPr="00EE63B4">
              <w:rPr>
                <w:color w:val="auto"/>
                <w:sz w:val="16"/>
                <w:szCs w:val="16"/>
              </w:rPr>
              <w:t>Secondaire</w:t>
            </w:r>
            <w:r w:rsidR="001D0BF1" w:rsidRPr="00EE63B4">
              <w:rPr>
                <w:color w:val="auto"/>
                <w:sz w:val="16"/>
                <w:szCs w:val="16"/>
                <w:lang w:bidi="fr-FR"/>
              </w:rPr>
              <w:t xml:space="preserve">, </w:t>
            </w:r>
            <w:r w:rsidR="000B1A5B" w:rsidRPr="00BB56C3">
              <w:rPr>
                <w:rStyle w:val="SubtleReference"/>
                <w:sz w:val="16"/>
                <w:szCs w:val="16"/>
              </w:rPr>
              <w:t>Jean Jacques Bertrand, Farnham</w:t>
            </w:r>
          </w:p>
        </w:tc>
      </w:tr>
    </w:tbl>
    <w:sdt>
      <w:sdtPr>
        <w:alias w:val="Compétences :"/>
        <w:tag w:val="Compétences :"/>
        <w:id w:val="-1392877668"/>
        <w:placeholder>
          <w:docPart w:val="5B5E30C0F26F420FBF48BC6F75283C38"/>
        </w:placeholder>
        <w:temporary/>
        <w:showingPlcHdr/>
        <w15:appearance w15:val="hidden"/>
      </w:sdtPr>
      <w:sdtEndPr/>
      <w:sdtContent>
        <w:p w14:paraId="1302D2B9" w14:textId="77777777" w:rsidR="00486277" w:rsidRPr="00CF1A49" w:rsidRDefault="00486277" w:rsidP="00486277">
          <w:pPr>
            <w:pStyle w:val="Heading1"/>
          </w:pPr>
          <w:r w:rsidRPr="00CF1A49">
            <w:rPr>
              <w:lang w:bidi="fr-FR"/>
            </w:rPr>
            <w:t>Compétences</w:t>
          </w:r>
        </w:p>
      </w:sdtContent>
    </w:sdt>
    <w:tbl>
      <w:tblPr>
        <w:tblStyle w:val="TableGrid"/>
        <w:tblW w:w="5000" w:type="pct"/>
        <w:tblCellMar>
          <w:left w:w="0" w:type="dxa"/>
          <w:right w:w="0" w:type="dxa"/>
        </w:tblCellMar>
        <w:tblLook w:val="04A0" w:firstRow="1" w:lastRow="0" w:firstColumn="1" w:lastColumn="0" w:noHBand="0" w:noVBand="1"/>
        <w:tblDescription w:val="Tableau de disposition Compétences"/>
      </w:tblPr>
      <w:tblGrid>
        <w:gridCol w:w="4501"/>
        <w:gridCol w:w="4525"/>
      </w:tblGrid>
      <w:tr w:rsidR="003A0632" w:rsidRPr="006E1507" w14:paraId="7FFFF23A" w14:textId="77777777" w:rsidTr="00CF1A49">
        <w:tc>
          <w:tcPr>
            <w:tcW w:w="4675" w:type="dxa"/>
          </w:tcPr>
          <w:p w14:paraId="6E5AAEAA" w14:textId="60CA2A1B" w:rsidR="001E3120" w:rsidRPr="00BB56C3" w:rsidRDefault="00B42428" w:rsidP="006E1507">
            <w:pPr>
              <w:pStyle w:val="ListBullet"/>
              <w:contextualSpacing w:val="0"/>
              <w:rPr>
                <w:sz w:val="16"/>
                <w:szCs w:val="16"/>
              </w:rPr>
            </w:pPr>
            <w:r w:rsidRPr="00BB56C3">
              <w:rPr>
                <w:sz w:val="16"/>
                <w:szCs w:val="16"/>
              </w:rPr>
              <w:t>Leadership</w:t>
            </w:r>
          </w:p>
          <w:p w14:paraId="17973397" w14:textId="77777777" w:rsidR="001F4E6D" w:rsidRPr="00BB56C3" w:rsidRDefault="00B42428" w:rsidP="006E1507">
            <w:pPr>
              <w:pStyle w:val="ListBullet"/>
              <w:contextualSpacing w:val="0"/>
              <w:rPr>
                <w:sz w:val="16"/>
                <w:szCs w:val="16"/>
              </w:rPr>
            </w:pPr>
            <w:r w:rsidRPr="00BB56C3">
              <w:rPr>
                <w:sz w:val="16"/>
                <w:szCs w:val="16"/>
              </w:rPr>
              <w:t>Délégation des tâches</w:t>
            </w:r>
          </w:p>
          <w:p w14:paraId="7AE19BD9" w14:textId="77777777" w:rsidR="00B42428" w:rsidRPr="00BB56C3" w:rsidRDefault="00B42428" w:rsidP="006E1507">
            <w:pPr>
              <w:pStyle w:val="ListBullet"/>
              <w:contextualSpacing w:val="0"/>
              <w:rPr>
                <w:sz w:val="16"/>
                <w:szCs w:val="16"/>
              </w:rPr>
            </w:pPr>
            <w:r w:rsidRPr="00BB56C3">
              <w:rPr>
                <w:sz w:val="16"/>
                <w:szCs w:val="16"/>
              </w:rPr>
              <w:t>Management</w:t>
            </w:r>
          </w:p>
          <w:p w14:paraId="27EB9716" w14:textId="16BCD214" w:rsidR="00B42428" w:rsidRPr="00BB56C3" w:rsidRDefault="00B42428" w:rsidP="006E1507">
            <w:pPr>
              <w:pStyle w:val="ListBullet"/>
              <w:contextualSpacing w:val="0"/>
              <w:rPr>
                <w:sz w:val="16"/>
                <w:szCs w:val="16"/>
              </w:rPr>
            </w:pPr>
            <w:r w:rsidRPr="00BB56C3">
              <w:rPr>
                <w:sz w:val="16"/>
                <w:szCs w:val="16"/>
              </w:rPr>
              <w:t>Prise de décision rapide</w:t>
            </w:r>
          </w:p>
        </w:tc>
        <w:tc>
          <w:tcPr>
            <w:tcW w:w="4675" w:type="dxa"/>
            <w:tcMar>
              <w:left w:w="360" w:type="dxa"/>
            </w:tcMar>
          </w:tcPr>
          <w:p w14:paraId="62217277" w14:textId="77777777" w:rsidR="001E3120" w:rsidRPr="00BB56C3" w:rsidRDefault="00B42428" w:rsidP="00B42428">
            <w:pPr>
              <w:pStyle w:val="ListBullet"/>
              <w:contextualSpacing w:val="0"/>
              <w:rPr>
                <w:sz w:val="16"/>
                <w:szCs w:val="16"/>
              </w:rPr>
            </w:pPr>
            <w:r w:rsidRPr="00BB56C3">
              <w:rPr>
                <w:sz w:val="16"/>
                <w:szCs w:val="16"/>
              </w:rPr>
              <w:t>Gest</w:t>
            </w:r>
            <w:r w:rsidR="00BB56C3" w:rsidRPr="00BB56C3">
              <w:rPr>
                <w:sz w:val="16"/>
                <w:szCs w:val="16"/>
              </w:rPr>
              <w:t>ion des équipes</w:t>
            </w:r>
          </w:p>
          <w:p w14:paraId="30FA6385" w14:textId="77777777" w:rsidR="00BB56C3" w:rsidRPr="00BB56C3" w:rsidRDefault="00BB56C3" w:rsidP="00BB56C3">
            <w:pPr>
              <w:pStyle w:val="ListBullet"/>
              <w:contextualSpacing w:val="0"/>
              <w:rPr>
                <w:sz w:val="16"/>
                <w:szCs w:val="16"/>
              </w:rPr>
            </w:pPr>
            <w:r w:rsidRPr="00BB56C3">
              <w:rPr>
                <w:sz w:val="16"/>
                <w:szCs w:val="16"/>
              </w:rPr>
              <w:t>Sens de l’organisation</w:t>
            </w:r>
          </w:p>
          <w:p w14:paraId="01A671C4" w14:textId="77777777" w:rsidR="00BB56C3" w:rsidRPr="00BB56C3" w:rsidRDefault="00BB56C3" w:rsidP="00BB56C3">
            <w:pPr>
              <w:pStyle w:val="ListBullet"/>
              <w:contextualSpacing w:val="0"/>
              <w:rPr>
                <w:sz w:val="16"/>
                <w:szCs w:val="16"/>
              </w:rPr>
            </w:pPr>
            <w:r w:rsidRPr="00BB56C3">
              <w:rPr>
                <w:sz w:val="16"/>
                <w:szCs w:val="16"/>
              </w:rPr>
              <w:t>Sens des responsabilités</w:t>
            </w:r>
          </w:p>
          <w:p w14:paraId="765041F9" w14:textId="53764977" w:rsidR="00BB56C3" w:rsidRPr="00BB56C3" w:rsidRDefault="00BB56C3" w:rsidP="00BB56C3">
            <w:pPr>
              <w:pStyle w:val="ListBullet"/>
              <w:contextualSpacing w:val="0"/>
              <w:rPr>
                <w:sz w:val="16"/>
                <w:szCs w:val="16"/>
              </w:rPr>
            </w:pPr>
            <w:r w:rsidRPr="00BB56C3">
              <w:rPr>
                <w:sz w:val="16"/>
                <w:szCs w:val="16"/>
              </w:rPr>
              <w:t>Gestion des équipes</w:t>
            </w:r>
          </w:p>
        </w:tc>
      </w:tr>
    </w:tbl>
    <w:p w14:paraId="78850BF0" w14:textId="15E799F7" w:rsidR="00BB56C3" w:rsidRPr="00BB56C3" w:rsidRDefault="00BB56C3" w:rsidP="00BB56C3">
      <w:pPr>
        <w:pStyle w:val="Heading1"/>
        <w:rPr>
          <w:bCs/>
          <w:lang w:val="fr-CA"/>
        </w:rPr>
      </w:pPr>
      <w:r w:rsidRPr="00BB56C3">
        <w:rPr>
          <w:bCs/>
          <w:lang w:val="fr-CA"/>
        </w:rPr>
        <w:t>Certificats,</w:t>
      </w:r>
      <w:r>
        <w:rPr>
          <w:bCs/>
          <w:lang w:val="fr-CA"/>
        </w:rPr>
        <w:t xml:space="preserve"> Langue</w:t>
      </w:r>
      <w:r w:rsidR="001F3C77">
        <w:rPr>
          <w:bCs/>
          <w:lang w:val="fr-CA"/>
        </w:rPr>
        <w:t>, aCTIVITÉ</w:t>
      </w:r>
    </w:p>
    <w:p w14:paraId="18FC962E" w14:textId="0C9A5D90" w:rsidR="00AD782D" w:rsidRPr="00BB56C3" w:rsidRDefault="00AD782D" w:rsidP="0062312F">
      <w:pPr>
        <w:pStyle w:val="Heading1"/>
        <w:rPr>
          <w:sz w:val="20"/>
          <w:szCs w:val="22"/>
        </w:rPr>
      </w:pPr>
    </w:p>
    <w:p w14:paraId="28FF33E0" w14:textId="60EAD2F0" w:rsidR="00BB56C3" w:rsidRPr="00BB56C3" w:rsidRDefault="00BB56C3" w:rsidP="00BB56C3">
      <w:pPr>
        <w:numPr>
          <w:ilvl w:val="0"/>
          <w:numId w:val="15"/>
        </w:numPr>
        <w:rPr>
          <w:sz w:val="16"/>
          <w:szCs w:val="16"/>
          <w:lang w:val="fr-CA"/>
        </w:rPr>
      </w:pPr>
      <w:r w:rsidRPr="00BB56C3">
        <w:rPr>
          <w:sz w:val="16"/>
          <w:szCs w:val="16"/>
          <w:lang w:val="fr-CA"/>
        </w:rPr>
        <w:t xml:space="preserve">Certification de chariot élévateur, </w:t>
      </w:r>
      <w:r w:rsidRPr="00BB56C3">
        <w:rPr>
          <w:sz w:val="16"/>
          <w:szCs w:val="16"/>
          <w:lang w:val="fr-CA"/>
        </w:rPr>
        <w:t>plateforme</w:t>
      </w:r>
      <w:r w:rsidRPr="00BB56C3">
        <w:rPr>
          <w:sz w:val="16"/>
          <w:szCs w:val="16"/>
          <w:lang w:val="fr-CA"/>
        </w:rPr>
        <w:t xml:space="preserve"> élévatrice</w:t>
      </w:r>
    </w:p>
    <w:p w14:paraId="6175E3E7" w14:textId="77777777" w:rsidR="00BB56C3" w:rsidRPr="00BB56C3" w:rsidRDefault="00BB56C3" w:rsidP="00BB56C3">
      <w:pPr>
        <w:numPr>
          <w:ilvl w:val="0"/>
          <w:numId w:val="15"/>
        </w:numPr>
        <w:rPr>
          <w:sz w:val="16"/>
          <w:szCs w:val="16"/>
          <w:lang w:val="fr-CA"/>
        </w:rPr>
      </w:pPr>
      <w:r w:rsidRPr="00BB56C3">
        <w:rPr>
          <w:sz w:val="16"/>
          <w:szCs w:val="16"/>
          <w:lang w:val="fr-CA"/>
        </w:rPr>
        <w:t>Certification de santé et sécurité au travail</w:t>
      </w:r>
    </w:p>
    <w:p w14:paraId="02B4F25C" w14:textId="77777777" w:rsidR="00BB56C3" w:rsidRPr="00BB56C3" w:rsidRDefault="00BB56C3" w:rsidP="00BB56C3">
      <w:pPr>
        <w:numPr>
          <w:ilvl w:val="0"/>
          <w:numId w:val="15"/>
        </w:numPr>
        <w:rPr>
          <w:lang w:val="fr-CA"/>
        </w:rPr>
      </w:pPr>
      <w:r w:rsidRPr="00BB56C3">
        <w:rPr>
          <w:sz w:val="16"/>
          <w:szCs w:val="16"/>
          <w:lang w:val="fr-CA"/>
        </w:rPr>
        <w:t>Plusieurs Formation en leadership offert par Canadian Tire</w:t>
      </w:r>
    </w:p>
    <w:p w14:paraId="33235FCB" w14:textId="1CBDB21E" w:rsidR="00BB56C3" w:rsidRPr="001F3C77" w:rsidRDefault="00BB56C3" w:rsidP="00BB56C3">
      <w:pPr>
        <w:numPr>
          <w:ilvl w:val="0"/>
          <w:numId w:val="15"/>
        </w:numPr>
        <w:rPr>
          <w:lang w:val="fr-CA"/>
        </w:rPr>
      </w:pPr>
      <w:r>
        <w:rPr>
          <w:sz w:val="16"/>
          <w:szCs w:val="16"/>
          <w:lang w:val="fr-CA"/>
        </w:rPr>
        <w:t>Parle écrit Français et Anglais</w:t>
      </w:r>
    </w:p>
    <w:p w14:paraId="36BAD528" w14:textId="1E27E9A4" w:rsidR="001F3C77" w:rsidRPr="00BB56C3" w:rsidRDefault="001F3C77" w:rsidP="00BB56C3">
      <w:pPr>
        <w:numPr>
          <w:ilvl w:val="0"/>
          <w:numId w:val="15"/>
        </w:numPr>
        <w:rPr>
          <w:lang w:val="fr-CA"/>
        </w:rPr>
      </w:pPr>
      <w:r>
        <w:rPr>
          <w:sz w:val="16"/>
          <w:szCs w:val="16"/>
          <w:lang w:val="fr-CA"/>
        </w:rPr>
        <w:t>Passion pour le sport, cinéma et musique</w:t>
      </w:r>
    </w:p>
    <w:p w14:paraId="2D1A26F9" w14:textId="623B877E" w:rsidR="00B51D1B" w:rsidRPr="00BB56C3" w:rsidRDefault="00B51D1B" w:rsidP="006E1507">
      <w:pPr>
        <w:rPr>
          <w:lang w:val="fr-CA"/>
        </w:rPr>
      </w:pPr>
    </w:p>
    <w:sectPr w:rsidR="00B51D1B" w:rsidRPr="00BB56C3" w:rsidSect="00DD7538">
      <w:footerReference w:type="default" r:id="rId7"/>
      <w:headerReference w:type="first" r:id="rId8"/>
      <w:pgSz w:w="11906" w:h="16838" w:code="9"/>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3D5E6" w14:textId="77777777" w:rsidR="000B1A5B" w:rsidRDefault="000B1A5B" w:rsidP="0068194B">
      <w:r>
        <w:separator/>
      </w:r>
    </w:p>
    <w:p w14:paraId="21C1BF5C" w14:textId="77777777" w:rsidR="000B1A5B" w:rsidRDefault="000B1A5B"/>
    <w:p w14:paraId="20D6E7FE" w14:textId="77777777" w:rsidR="000B1A5B" w:rsidRDefault="000B1A5B"/>
  </w:endnote>
  <w:endnote w:type="continuationSeparator" w:id="0">
    <w:p w14:paraId="5225D2A7" w14:textId="77777777" w:rsidR="000B1A5B" w:rsidRDefault="000B1A5B" w:rsidP="0068194B">
      <w:r>
        <w:continuationSeparator/>
      </w:r>
    </w:p>
    <w:p w14:paraId="100F2112" w14:textId="77777777" w:rsidR="000B1A5B" w:rsidRDefault="000B1A5B"/>
    <w:p w14:paraId="2F745F32" w14:textId="77777777" w:rsidR="000B1A5B" w:rsidRDefault="000B1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3606279"/>
      <w:docPartObj>
        <w:docPartGallery w:val="Page Numbers (Bottom of Page)"/>
        <w:docPartUnique/>
      </w:docPartObj>
    </w:sdtPr>
    <w:sdtEndPr>
      <w:rPr>
        <w:noProof/>
      </w:rPr>
    </w:sdtEndPr>
    <w:sdtContent>
      <w:p w14:paraId="01452698" w14:textId="77777777" w:rsidR="002B2958" w:rsidRDefault="002B2958">
        <w:pPr>
          <w:pStyle w:val="Footer"/>
        </w:pPr>
        <w:r>
          <w:rPr>
            <w:lang w:bidi="fr-FR"/>
          </w:rPr>
          <w:fldChar w:fldCharType="begin"/>
        </w:r>
        <w:r>
          <w:rPr>
            <w:lang w:bidi="fr-FR"/>
          </w:rPr>
          <w:instrText xml:space="preserve"> PAGE   \* MERGEFORMAT </w:instrText>
        </w:r>
        <w:r>
          <w:rPr>
            <w:lang w:bidi="fr-FR"/>
          </w:rPr>
          <w:fldChar w:fldCharType="separate"/>
        </w:r>
        <w:r w:rsidR="00DB0033">
          <w:rPr>
            <w:noProof/>
            <w:lang w:bidi="fr-FR"/>
          </w:rPr>
          <w:t>2</w:t>
        </w:r>
        <w:r>
          <w:rPr>
            <w:noProof/>
            <w:lang w:bidi="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E1011" w14:textId="77777777" w:rsidR="000B1A5B" w:rsidRDefault="000B1A5B" w:rsidP="0068194B">
      <w:r>
        <w:separator/>
      </w:r>
    </w:p>
    <w:p w14:paraId="055B57F6" w14:textId="77777777" w:rsidR="000B1A5B" w:rsidRDefault="000B1A5B"/>
    <w:p w14:paraId="1C4A2E8B" w14:textId="77777777" w:rsidR="000B1A5B" w:rsidRDefault="000B1A5B"/>
  </w:footnote>
  <w:footnote w:type="continuationSeparator" w:id="0">
    <w:p w14:paraId="3E7E5588" w14:textId="77777777" w:rsidR="000B1A5B" w:rsidRDefault="000B1A5B" w:rsidP="0068194B">
      <w:r>
        <w:continuationSeparator/>
      </w:r>
    </w:p>
    <w:p w14:paraId="0FA41E1F" w14:textId="77777777" w:rsidR="000B1A5B" w:rsidRDefault="000B1A5B"/>
    <w:p w14:paraId="26244B54" w14:textId="77777777" w:rsidR="000B1A5B" w:rsidRDefault="000B1A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4D926" w14:textId="77777777" w:rsidR="00236D54" w:rsidRPr="004E01EB" w:rsidRDefault="00F476C4" w:rsidP="005A1B10">
    <w:pPr>
      <w:pStyle w:val="Header"/>
    </w:pPr>
    <w:r w:rsidRPr="004E01EB">
      <w:rPr>
        <w:noProof/>
        <w:lang w:bidi="fr-FR"/>
      </w:rPr>
      <mc:AlternateContent>
        <mc:Choice Requires="wps">
          <w:drawing>
            <wp:anchor distT="0" distB="0" distL="114300" distR="114300" simplePos="0" relativeHeight="251659264" behindDoc="1" locked="0" layoutInCell="1" allowOverlap="1" wp14:anchorId="43005EED" wp14:editId="0046916E">
              <wp:simplePos x="0" y="0"/>
              <wp:positionH relativeFrom="page">
                <wp:align>center</wp:align>
              </wp:positionH>
              <mc:AlternateContent>
                <mc:Choice Requires="wp14">
                  <wp:positionV relativeFrom="page">
                    <wp14:pctPosVOffset>17300</wp14:pctPosVOffset>
                  </wp:positionV>
                </mc:Choice>
                <mc:Fallback>
                  <wp:positionV relativeFrom="page">
                    <wp:posOffset>1849120</wp:posOffset>
                  </wp:positionV>
                </mc:Fallback>
              </mc:AlternateContent>
              <wp:extent cx="7772400" cy="0"/>
              <wp:effectExtent l="0" t="0" r="19050" b="19050"/>
              <wp:wrapNone/>
              <wp:docPr id="5" name="Connecteur droit 5" descr="Ligne de séparation du titr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46C4DF61" id="Connecteur droit 5" o:spid="_x0000_s1026" alt="Ligne de séparation du titr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2C070D9"/>
    <w:multiLevelType w:val="multilevel"/>
    <w:tmpl w:val="E50A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6A144FAF"/>
    <w:multiLevelType w:val="multilevel"/>
    <w:tmpl w:val="4CCC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475257">
    <w:abstractNumId w:val="9"/>
  </w:num>
  <w:num w:numId="2" w16cid:durableId="329720524">
    <w:abstractNumId w:val="8"/>
  </w:num>
  <w:num w:numId="3" w16cid:durableId="908998148">
    <w:abstractNumId w:val="7"/>
  </w:num>
  <w:num w:numId="4" w16cid:durableId="1858424734">
    <w:abstractNumId w:val="6"/>
  </w:num>
  <w:num w:numId="5" w16cid:durableId="528297922">
    <w:abstractNumId w:val="11"/>
  </w:num>
  <w:num w:numId="6" w16cid:durableId="1437747775">
    <w:abstractNumId w:val="3"/>
  </w:num>
  <w:num w:numId="7" w16cid:durableId="1723016939">
    <w:abstractNumId w:val="12"/>
  </w:num>
  <w:num w:numId="8" w16cid:durableId="1311327128">
    <w:abstractNumId w:val="2"/>
  </w:num>
  <w:num w:numId="9" w16cid:durableId="1754424847">
    <w:abstractNumId w:val="13"/>
  </w:num>
  <w:num w:numId="10" w16cid:durableId="879560348">
    <w:abstractNumId w:val="5"/>
  </w:num>
  <w:num w:numId="11" w16cid:durableId="96558122">
    <w:abstractNumId w:val="4"/>
  </w:num>
  <w:num w:numId="12" w16cid:durableId="1006178392">
    <w:abstractNumId w:val="1"/>
  </w:num>
  <w:num w:numId="13" w16cid:durableId="120609686">
    <w:abstractNumId w:val="0"/>
  </w:num>
  <w:num w:numId="14" w16cid:durableId="1343701045">
    <w:abstractNumId w:val="10"/>
  </w:num>
  <w:num w:numId="15" w16cid:durableId="8164544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5B"/>
    <w:rsid w:val="000001EF"/>
    <w:rsid w:val="00007322"/>
    <w:rsid w:val="00007728"/>
    <w:rsid w:val="00024584"/>
    <w:rsid w:val="00024730"/>
    <w:rsid w:val="00055E95"/>
    <w:rsid w:val="0007021F"/>
    <w:rsid w:val="000B08E8"/>
    <w:rsid w:val="000B1A5B"/>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18AE"/>
    <w:rsid w:val="001E3120"/>
    <w:rsid w:val="001E7E0C"/>
    <w:rsid w:val="001F0BB0"/>
    <w:rsid w:val="001F3C77"/>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050ED"/>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42428"/>
    <w:rsid w:val="00B50F99"/>
    <w:rsid w:val="00B51D1B"/>
    <w:rsid w:val="00B540F4"/>
    <w:rsid w:val="00B60FD0"/>
    <w:rsid w:val="00B622DF"/>
    <w:rsid w:val="00B6332A"/>
    <w:rsid w:val="00B81760"/>
    <w:rsid w:val="00B8494C"/>
    <w:rsid w:val="00BA1546"/>
    <w:rsid w:val="00BB4E51"/>
    <w:rsid w:val="00BB56C3"/>
    <w:rsid w:val="00BD431F"/>
    <w:rsid w:val="00BE423E"/>
    <w:rsid w:val="00BF61AC"/>
    <w:rsid w:val="00C018BF"/>
    <w:rsid w:val="00C47FA6"/>
    <w:rsid w:val="00C57FC6"/>
    <w:rsid w:val="00C66A7D"/>
    <w:rsid w:val="00C779DA"/>
    <w:rsid w:val="00C814F7"/>
    <w:rsid w:val="00CA4B4D"/>
    <w:rsid w:val="00CB35C3"/>
    <w:rsid w:val="00CC48E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0033"/>
    <w:rsid w:val="00DB6915"/>
    <w:rsid w:val="00DB7E1E"/>
    <w:rsid w:val="00DC1B78"/>
    <w:rsid w:val="00DC2A2F"/>
    <w:rsid w:val="00DC600B"/>
    <w:rsid w:val="00DD7538"/>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E63B4"/>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CC8A2"/>
  <w15:chartTrackingRefBased/>
  <w15:docId w15:val="{52E69387-E723-4050-B724-5014F63EC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95959" w:themeColor="text1" w:themeTint="A6"/>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ordonnes">
    <w:name w:val="Coordonnées"/>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AccentuationCoordonnes">
    <w:name w:val="Accentuation Coordonnées"/>
    <w:basedOn w:val="Normal"/>
    <w:uiPriority w:val="4"/>
    <w:qFormat/>
    <w:rsid w:val="00692703"/>
    <w:pPr>
      <w:jc w:val="center"/>
    </w:pPr>
    <w:rPr>
      <w:b/>
      <w:color w:val="1D824C" w:themeColor="accent1"/>
    </w:rPr>
  </w:style>
  <w:style w:type="character" w:customStyle="1" w:styleId="para-company-name">
    <w:name w:val="para-company-name"/>
    <w:basedOn w:val="DefaultParagraphFont"/>
    <w:rsid w:val="000B1A5B"/>
  </w:style>
  <w:style w:type="character" w:customStyle="1" w:styleId="v-divider">
    <w:name w:val="v-divider"/>
    <w:basedOn w:val="DefaultParagraphFont"/>
    <w:rsid w:val="000B1A5B"/>
  </w:style>
  <w:style w:type="character" w:customStyle="1" w:styleId="comma-separator">
    <w:name w:val="comma-separator"/>
    <w:basedOn w:val="DefaultParagraphFont"/>
    <w:rsid w:val="000B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40204">
      <w:bodyDiv w:val="1"/>
      <w:marLeft w:val="0"/>
      <w:marRight w:val="0"/>
      <w:marTop w:val="0"/>
      <w:marBottom w:val="0"/>
      <w:divBdr>
        <w:top w:val="none" w:sz="0" w:space="0" w:color="auto"/>
        <w:left w:val="none" w:sz="0" w:space="0" w:color="auto"/>
        <w:bottom w:val="none" w:sz="0" w:space="0" w:color="auto"/>
        <w:right w:val="none" w:sz="0" w:space="0" w:color="auto"/>
      </w:divBdr>
      <w:divsChild>
        <w:div w:id="1489202604">
          <w:marLeft w:val="0"/>
          <w:marRight w:val="0"/>
          <w:marTop w:val="0"/>
          <w:marBottom w:val="225"/>
          <w:divBdr>
            <w:top w:val="none" w:sz="0" w:space="0" w:color="auto"/>
            <w:left w:val="none" w:sz="0" w:space="0" w:color="auto"/>
            <w:bottom w:val="none" w:sz="0" w:space="0" w:color="auto"/>
            <w:right w:val="none" w:sz="0" w:space="0" w:color="auto"/>
          </w:divBdr>
          <w:divsChild>
            <w:div w:id="3632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7679">
      <w:bodyDiv w:val="1"/>
      <w:marLeft w:val="0"/>
      <w:marRight w:val="0"/>
      <w:marTop w:val="0"/>
      <w:marBottom w:val="0"/>
      <w:divBdr>
        <w:top w:val="none" w:sz="0" w:space="0" w:color="auto"/>
        <w:left w:val="none" w:sz="0" w:space="0" w:color="auto"/>
        <w:bottom w:val="none" w:sz="0" w:space="0" w:color="auto"/>
        <w:right w:val="none" w:sz="0" w:space="0" w:color="auto"/>
      </w:divBdr>
    </w:div>
    <w:div w:id="309141862">
      <w:bodyDiv w:val="1"/>
      <w:marLeft w:val="0"/>
      <w:marRight w:val="0"/>
      <w:marTop w:val="0"/>
      <w:marBottom w:val="0"/>
      <w:divBdr>
        <w:top w:val="none" w:sz="0" w:space="0" w:color="auto"/>
        <w:left w:val="none" w:sz="0" w:space="0" w:color="auto"/>
        <w:bottom w:val="none" w:sz="0" w:space="0" w:color="auto"/>
        <w:right w:val="none" w:sz="0" w:space="0" w:color="auto"/>
      </w:divBdr>
      <w:divsChild>
        <w:div w:id="2119643511">
          <w:marLeft w:val="0"/>
          <w:marRight w:val="0"/>
          <w:marTop w:val="0"/>
          <w:marBottom w:val="0"/>
          <w:divBdr>
            <w:top w:val="none" w:sz="0" w:space="0" w:color="auto"/>
            <w:left w:val="none" w:sz="0" w:space="0" w:color="auto"/>
            <w:bottom w:val="none" w:sz="0" w:space="0" w:color="auto"/>
            <w:right w:val="none" w:sz="0" w:space="0" w:color="auto"/>
          </w:divBdr>
        </w:div>
        <w:div w:id="729697677">
          <w:marLeft w:val="0"/>
          <w:marRight w:val="0"/>
          <w:marTop w:val="0"/>
          <w:marBottom w:val="0"/>
          <w:divBdr>
            <w:top w:val="none" w:sz="0" w:space="0" w:color="auto"/>
            <w:left w:val="none" w:sz="0" w:space="0" w:color="auto"/>
            <w:bottom w:val="none" w:sz="0" w:space="0" w:color="auto"/>
            <w:right w:val="none" w:sz="0" w:space="0" w:color="auto"/>
          </w:divBdr>
        </w:div>
        <w:div w:id="931278024">
          <w:marLeft w:val="0"/>
          <w:marRight w:val="0"/>
          <w:marTop w:val="0"/>
          <w:marBottom w:val="0"/>
          <w:divBdr>
            <w:top w:val="none" w:sz="0" w:space="0" w:color="auto"/>
            <w:left w:val="none" w:sz="0" w:space="0" w:color="auto"/>
            <w:bottom w:val="none" w:sz="0" w:space="0" w:color="auto"/>
            <w:right w:val="none" w:sz="0" w:space="0" w:color="auto"/>
          </w:divBdr>
        </w:div>
        <w:div w:id="1996571648">
          <w:marLeft w:val="0"/>
          <w:marRight w:val="0"/>
          <w:marTop w:val="0"/>
          <w:marBottom w:val="0"/>
          <w:divBdr>
            <w:top w:val="none" w:sz="0" w:space="0" w:color="auto"/>
            <w:left w:val="none" w:sz="0" w:space="0" w:color="auto"/>
            <w:bottom w:val="none" w:sz="0" w:space="0" w:color="auto"/>
            <w:right w:val="none" w:sz="0" w:space="0" w:color="auto"/>
          </w:divBdr>
        </w:div>
        <w:div w:id="1060135867">
          <w:marLeft w:val="0"/>
          <w:marRight w:val="0"/>
          <w:marTop w:val="0"/>
          <w:marBottom w:val="0"/>
          <w:divBdr>
            <w:top w:val="none" w:sz="0" w:space="0" w:color="auto"/>
            <w:left w:val="none" w:sz="0" w:space="0" w:color="auto"/>
            <w:bottom w:val="none" w:sz="0" w:space="0" w:color="auto"/>
            <w:right w:val="none" w:sz="0" w:space="0" w:color="auto"/>
          </w:divBdr>
        </w:div>
        <w:div w:id="421335359">
          <w:marLeft w:val="0"/>
          <w:marRight w:val="0"/>
          <w:marTop w:val="0"/>
          <w:marBottom w:val="0"/>
          <w:divBdr>
            <w:top w:val="none" w:sz="0" w:space="0" w:color="auto"/>
            <w:left w:val="none" w:sz="0" w:space="0" w:color="auto"/>
            <w:bottom w:val="none" w:sz="0" w:space="0" w:color="auto"/>
            <w:right w:val="none" w:sz="0" w:space="0" w:color="auto"/>
          </w:divBdr>
        </w:div>
        <w:div w:id="736822839">
          <w:marLeft w:val="0"/>
          <w:marRight w:val="0"/>
          <w:marTop w:val="0"/>
          <w:marBottom w:val="0"/>
          <w:divBdr>
            <w:top w:val="none" w:sz="0" w:space="0" w:color="auto"/>
            <w:left w:val="none" w:sz="0" w:space="0" w:color="auto"/>
            <w:bottom w:val="none" w:sz="0" w:space="0" w:color="auto"/>
            <w:right w:val="none" w:sz="0" w:space="0" w:color="auto"/>
          </w:divBdr>
        </w:div>
        <w:div w:id="1891963999">
          <w:marLeft w:val="0"/>
          <w:marRight w:val="0"/>
          <w:marTop w:val="0"/>
          <w:marBottom w:val="0"/>
          <w:divBdr>
            <w:top w:val="none" w:sz="0" w:space="0" w:color="auto"/>
            <w:left w:val="none" w:sz="0" w:space="0" w:color="auto"/>
            <w:bottom w:val="none" w:sz="0" w:space="0" w:color="auto"/>
            <w:right w:val="none" w:sz="0" w:space="0" w:color="auto"/>
          </w:divBdr>
        </w:div>
      </w:divsChild>
    </w:div>
    <w:div w:id="624118958">
      <w:bodyDiv w:val="1"/>
      <w:marLeft w:val="0"/>
      <w:marRight w:val="0"/>
      <w:marTop w:val="0"/>
      <w:marBottom w:val="0"/>
      <w:divBdr>
        <w:top w:val="none" w:sz="0" w:space="0" w:color="auto"/>
        <w:left w:val="none" w:sz="0" w:space="0" w:color="auto"/>
        <w:bottom w:val="none" w:sz="0" w:space="0" w:color="auto"/>
        <w:right w:val="none" w:sz="0" w:space="0" w:color="auto"/>
      </w:divBdr>
      <w:divsChild>
        <w:div w:id="518391463">
          <w:marLeft w:val="0"/>
          <w:marRight w:val="0"/>
          <w:marTop w:val="0"/>
          <w:marBottom w:val="0"/>
          <w:divBdr>
            <w:top w:val="none" w:sz="0" w:space="0" w:color="auto"/>
            <w:left w:val="none" w:sz="0" w:space="0" w:color="auto"/>
            <w:bottom w:val="none" w:sz="0" w:space="0" w:color="auto"/>
            <w:right w:val="none" w:sz="0" w:space="0" w:color="auto"/>
          </w:divBdr>
        </w:div>
        <w:div w:id="759253257">
          <w:marLeft w:val="0"/>
          <w:marRight w:val="0"/>
          <w:marTop w:val="0"/>
          <w:marBottom w:val="0"/>
          <w:divBdr>
            <w:top w:val="none" w:sz="0" w:space="0" w:color="auto"/>
            <w:left w:val="none" w:sz="0" w:space="0" w:color="auto"/>
            <w:bottom w:val="none" w:sz="0" w:space="0" w:color="auto"/>
            <w:right w:val="none" w:sz="0" w:space="0" w:color="auto"/>
          </w:divBdr>
        </w:div>
        <w:div w:id="60445993">
          <w:marLeft w:val="0"/>
          <w:marRight w:val="0"/>
          <w:marTop w:val="0"/>
          <w:marBottom w:val="0"/>
          <w:divBdr>
            <w:top w:val="none" w:sz="0" w:space="0" w:color="auto"/>
            <w:left w:val="none" w:sz="0" w:space="0" w:color="auto"/>
            <w:bottom w:val="none" w:sz="0" w:space="0" w:color="auto"/>
            <w:right w:val="none" w:sz="0" w:space="0" w:color="auto"/>
          </w:divBdr>
        </w:div>
      </w:divsChild>
    </w:div>
    <w:div w:id="626937607">
      <w:bodyDiv w:val="1"/>
      <w:marLeft w:val="0"/>
      <w:marRight w:val="0"/>
      <w:marTop w:val="0"/>
      <w:marBottom w:val="0"/>
      <w:divBdr>
        <w:top w:val="none" w:sz="0" w:space="0" w:color="auto"/>
        <w:left w:val="none" w:sz="0" w:space="0" w:color="auto"/>
        <w:bottom w:val="none" w:sz="0" w:space="0" w:color="auto"/>
        <w:right w:val="none" w:sz="0" w:space="0" w:color="auto"/>
      </w:divBdr>
      <w:divsChild>
        <w:div w:id="134107490">
          <w:marLeft w:val="0"/>
          <w:marRight w:val="0"/>
          <w:marTop w:val="0"/>
          <w:marBottom w:val="0"/>
          <w:divBdr>
            <w:top w:val="none" w:sz="0" w:space="0" w:color="auto"/>
            <w:left w:val="none" w:sz="0" w:space="0" w:color="auto"/>
            <w:bottom w:val="none" w:sz="0" w:space="0" w:color="auto"/>
            <w:right w:val="none" w:sz="0" w:space="0" w:color="auto"/>
          </w:divBdr>
        </w:div>
        <w:div w:id="742676304">
          <w:marLeft w:val="0"/>
          <w:marRight w:val="0"/>
          <w:marTop w:val="0"/>
          <w:marBottom w:val="0"/>
          <w:divBdr>
            <w:top w:val="none" w:sz="0" w:space="0" w:color="auto"/>
            <w:left w:val="none" w:sz="0" w:space="0" w:color="auto"/>
            <w:bottom w:val="none" w:sz="0" w:space="0" w:color="auto"/>
            <w:right w:val="none" w:sz="0" w:space="0" w:color="auto"/>
          </w:divBdr>
        </w:div>
        <w:div w:id="898827405">
          <w:marLeft w:val="0"/>
          <w:marRight w:val="0"/>
          <w:marTop w:val="0"/>
          <w:marBottom w:val="0"/>
          <w:divBdr>
            <w:top w:val="none" w:sz="0" w:space="0" w:color="auto"/>
            <w:left w:val="none" w:sz="0" w:space="0" w:color="auto"/>
            <w:bottom w:val="none" w:sz="0" w:space="0" w:color="auto"/>
            <w:right w:val="none" w:sz="0" w:space="0" w:color="auto"/>
          </w:divBdr>
        </w:div>
        <w:div w:id="405542094">
          <w:marLeft w:val="0"/>
          <w:marRight w:val="0"/>
          <w:marTop w:val="0"/>
          <w:marBottom w:val="0"/>
          <w:divBdr>
            <w:top w:val="none" w:sz="0" w:space="0" w:color="auto"/>
            <w:left w:val="none" w:sz="0" w:space="0" w:color="auto"/>
            <w:bottom w:val="none" w:sz="0" w:space="0" w:color="auto"/>
            <w:right w:val="none" w:sz="0" w:space="0" w:color="auto"/>
          </w:divBdr>
        </w:div>
        <w:div w:id="716319887">
          <w:marLeft w:val="0"/>
          <w:marRight w:val="0"/>
          <w:marTop w:val="0"/>
          <w:marBottom w:val="0"/>
          <w:divBdr>
            <w:top w:val="none" w:sz="0" w:space="0" w:color="auto"/>
            <w:left w:val="none" w:sz="0" w:space="0" w:color="auto"/>
            <w:bottom w:val="none" w:sz="0" w:space="0" w:color="auto"/>
            <w:right w:val="none" w:sz="0" w:space="0" w:color="auto"/>
          </w:divBdr>
        </w:div>
        <w:div w:id="74330564">
          <w:marLeft w:val="0"/>
          <w:marRight w:val="0"/>
          <w:marTop w:val="0"/>
          <w:marBottom w:val="0"/>
          <w:divBdr>
            <w:top w:val="none" w:sz="0" w:space="0" w:color="auto"/>
            <w:left w:val="none" w:sz="0" w:space="0" w:color="auto"/>
            <w:bottom w:val="none" w:sz="0" w:space="0" w:color="auto"/>
            <w:right w:val="none" w:sz="0" w:space="0" w:color="auto"/>
          </w:divBdr>
        </w:div>
        <w:div w:id="1027802753">
          <w:marLeft w:val="0"/>
          <w:marRight w:val="0"/>
          <w:marTop w:val="0"/>
          <w:marBottom w:val="0"/>
          <w:divBdr>
            <w:top w:val="none" w:sz="0" w:space="0" w:color="auto"/>
            <w:left w:val="none" w:sz="0" w:space="0" w:color="auto"/>
            <w:bottom w:val="none" w:sz="0" w:space="0" w:color="auto"/>
            <w:right w:val="none" w:sz="0" w:space="0" w:color="auto"/>
          </w:divBdr>
        </w:div>
        <w:div w:id="379135013">
          <w:marLeft w:val="0"/>
          <w:marRight w:val="0"/>
          <w:marTop w:val="0"/>
          <w:marBottom w:val="0"/>
          <w:divBdr>
            <w:top w:val="none" w:sz="0" w:space="0" w:color="auto"/>
            <w:left w:val="none" w:sz="0" w:space="0" w:color="auto"/>
            <w:bottom w:val="none" w:sz="0" w:space="0" w:color="auto"/>
            <w:right w:val="none" w:sz="0" w:space="0" w:color="auto"/>
          </w:divBdr>
        </w:div>
      </w:divsChild>
    </w:div>
    <w:div w:id="641086022">
      <w:bodyDiv w:val="1"/>
      <w:marLeft w:val="0"/>
      <w:marRight w:val="0"/>
      <w:marTop w:val="0"/>
      <w:marBottom w:val="0"/>
      <w:divBdr>
        <w:top w:val="none" w:sz="0" w:space="0" w:color="auto"/>
        <w:left w:val="none" w:sz="0" w:space="0" w:color="auto"/>
        <w:bottom w:val="none" w:sz="0" w:space="0" w:color="auto"/>
        <w:right w:val="none" w:sz="0" w:space="0" w:color="auto"/>
      </w:divBdr>
      <w:divsChild>
        <w:div w:id="1289623198">
          <w:marLeft w:val="0"/>
          <w:marRight w:val="0"/>
          <w:marTop w:val="0"/>
          <w:marBottom w:val="0"/>
          <w:divBdr>
            <w:top w:val="none" w:sz="0" w:space="0" w:color="auto"/>
            <w:left w:val="none" w:sz="0" w:space="0" w:color="auto"/>
            <w:bottom w:val="none" w:sz="0" w:space="0" w:color="auto"/>
            <w:right w:val="none" w:sz="0" w:space="0" w:color="auto"/>
          </w:divBdr>
        </w:div>
        <w:div w:id="685445332">
          <w:marLeft w:val="0"/>
          <w:marRight w:val="0"/>
          <w:marTop w:val="0"/>
          <w:marBottom w:val="0"/>
          <w:divBdr>
            <w:top w:val="none" w:sz="0" w:space="0" w:color="auto"/>
            <w:left w:val="none" w:sz="0" w:space="0" w:color="auto"/>
            <w:bottom w:val="none" w:sz="0" w:space="0" w:color="auto"/>
            <w:right w:val="none" w:sz="0" w:space="0" w:color="auto"/>
          </w:divBdr>
        </w:div>
        <w:div w:id="313339268">
          <w:marLeft w:val="0"/>
          <w:marRight w:val="0"/>
          <w:marTop w:val="0"/>
          <w:marBottom w:val="0"/>
          <w:divBdr>
            <w:top w:val="none" w:sz="0" w:space="0" w:color="auto"/>
            <w:left w:val="none" w:sz="0" w:space="0" w:color="auto"/>
            <w:bottom w:val="none" w:sz="0" w:space="0" w:color="auto"/>
            <w:right w:val="none" w:sz="0" w:space="0" w:color="auto"/>
          </w:divBdr>
        </w:div>
        <w:div w:id="1173380334">
          <w:marLeft w:val="0"/>
          <w:marRight w:val="0"/>
          <w:marTop w:val="0"/>
          <w:marBottom w:val="0"/>
          <w:divBdr>
            <w:top w:val="none" w:sz="0" w:space="0" w:color="auto"/>
            <w:left w:val="none" w:sz="0" w:space="0" w:color="auto"/>
            <w:bottom w:val="none" w:sz="0" w:space="0" w:color="auto"/>
            <w:right w:val="none" w:sz="0" w:space="0" w:color="auto"/>
          </w:divBdr>
        </w:div>
        <w:div w:id="869998595">
          <w:marLeft w:val="0"/>
          <w:marRight w:val="0"/>
          <w:marTop w:val="0"/>
          <w:marBottom w:val="0"/>
          <w:divBdr>
            <w:top w:val="none" w:sz="0" w:space="0" w:color="auto"/>
            <w:left w:val="none" w:sz="0" w:space="0" w:color="auto"/>
            <w:bottom w:val="none" w:sz="0" w:space="0" w:color="auto"/>
            <w:right w:val="none" w:sz="0" w:space="0" w:color="auto"/>
          </w:divBdr>
        </w:div>
        <w:div w:id="785659251">
          <w:marLeft w:val="0"/>
          <w:marRight w:val="0"/>
          <w:marTop w:val="0"/>
          <w:marBottom w:val="0"/>
          <w:divBdr>
            <w:top w:val="none" w:sz="0" w:space="0" w:color="auto"/>
            <w:left w:val="none" w:sz="0" w:space="0" w:color="auto"/>
            <w:bottom w:val="none" w:sz="0" w:space="0" w:color="auto"/>
            <w:right w:val="none" w:sz="0" w:space="0" w:color="auto"/>
          </w:divBdr>
        </w:div>
        <w:div w:id="512844686">
          <w:marLeft w:val="0"/>
          <w:marRight w:val="0"/>
          <w:marTop w:val="0"/>
          <w:marBottom w:val="0"/>
          <w:divBdr>
            <w:top w:val="none" w:sz="0" w:space="0" w:color="auto"/>
            <w:left w:val="none" w:sz="0" w:space="0" w:color="auto"/>
            <w:bottom w:val="none" w:sz="0" w:space="0" w:color="auto"/>
            <w:right w:val="none" w:sz="0" w:space="0" w:color="auto"/>
          </w:divBdr>
        </w:div>
        <w:div w:id="1490293402">
          <w:marLeft w:val="0"/>
          <w:marRight w:val="0"/>
          <w:marTop w:val="0"/>
          <w:marBottom w:val="0"/>
          <w:divBdr>
            <w:top w:val="none" w:sz="0" w:space="0" w:color="auto"/>
            <w:left w:val="none" w:sz="0" w:space="0" w:color="auto"/>
            <w:bottom w:val="none" w:sz="0" w:space="0" w:color="auto"/>
            <w:right w:val="none" w:sz="0" w:space="0" w:color="auto"/>
          </w:divBdr>
        </w:div>
      </w:divsChild>
    </w:div>
    <w:div w:id="706640365">
      <w:bodyDiv w:val="1"/>
      <w:marLeft w:val="0"/>
      <w:marRight w:val="0"/>
      <w:marTop w:val="0"/>
      <w:marBottom w:val="0"/>
      <w:divBdr>
        <w:top w:val="none" w:sz="0" w:space="0" w:color="auto"/>
        <w:left w:val="none" w:sz="0" w:space="0" w:color="auto"/>
        <w:bottom w:val="none" w:sz="0" w:space="0" w:color="auto"/>
        <w:right w:val="none" w:sz="0" w:space="0" w:color="auto"/>
      </w:divBdr>
      <w:divsChild>
        <w:div w:id="1584876506">
          <w:marLeft w:val="0"/>
          <w:marRight w:val="0"/>
          <w:marTop w:val="0"/>
          <w:marBottom w:val="0"/>
          <w:divBdr>
            <w:top w:val="none" w:sz="0" w:space="0" w:color="auto"/>
            <w:left w:val="none" w:sz="0" w:space="0" w:color="auto"/>
            <w:bottom w:val="none" w:sz="0" w:space="0" w:color="auto"/>
            <w:right w:val="none" w:sz="0" w:space="0" w:color="auto"/>
          </w:divBdr>
        </w:div>
        <w:div w:id="83958285">
          <w:marLeft w:val="0"/>
          <w:marRight w:val="0"/>
          <w:marTop w:val="0"/>
          <w:marBottom w:val="0"/>
          <w:divBdr>
            <w:top w:val="none" w:sz="0" w:space="0" w:color="auto"/>
            <w:left w:val="none" w:sz="0" w:space="0" w:color="auto"/>
            <w:bottom w:val="none" w:sz="0" w:space="0" w:color="auto"/>
            <w:right w:val="none" w:sz="0" w:space="0" w:color="auto"/>
          </w:divBdr>
        </w:div>
        <w:div w:id="1680962372">
          <w:marLeft w:val="0"/>
          <w:marRight w:val="0"/>
          <w:marTop w:val="0"/>
          <w:marBottom w:val="0"/>
          <w:divBdr>
            <w:top w:val="none" w:sz="0" w:space="0" w:color="auto"/>
            <w:left w:val="none" w:sz="0" w:space="0" w:color="auto"/>
            <w:bottom w:val="none" w:sz="0" w:space="0" w:color="auto"/>
            <w:right w:val="none" w:sz="0" w:space="0" w:color="auto"/>
          </w:divBdr>
        </w:div>
        <w:div w:id="712071612">
          <w:marLeft w:val="0"/>
          <w:marRight w:val="0"/>
          <w:marTop w:val="0"/>
          <w:marBottom w:val="0"/>
          <w:divBdr>
            <w:top w:val="none" w:sz="0" w:space="0" w:color="auto"/>
            <w:left w:val="none" w:sz="0" w:space="0" w:color="auto"/>
            <w:bottom w:val="none" w:sz="0" w:space="0" w:color="auto"/>
            <w:right w:val="none" w:sz="0" w:space="0" w:color="auto"/>
          </w:divBdr>
        </w:div>
        <w:div w:id="516891677">
          <w:marLeft w:val="0"/>
          <w:marRight w:val="0"/>
          <w:marTop w:val="0"/>
          <w:marBottom w:val="0"/>
          <w:divBdr>
            <w:top w:val="none" w:sz="0" w:space="0" w:color="auto"/>
            <w:left w:val="none" w:sz="0" w:space="0" w:color="auto"/>
            <w:bottom w:val="none" w:sz="0" w:space="0" w:color="auto"/>
            <w:right w:val="none" w:sz="0" w:space="0" w:color="auto"/>
          </w:divBdr>
        </w:div>
        <w:div w:id="1964068127">
          <w:marLeft w:val="0"/>
          <w:marRight w:val="0"/>
          <w:marTop w:val="0"/>
          <w:marBottom w:val="0"/>
          <w:divBdr>
            <w:top w:val="none" w:sz="0" w:space="0" w:color="auto"/>
            <w:left w:val="none" w:sz="0" w:space="0" w:color="auto"/>
            <w:bottom w:val="none" w:sz="0" w:space="0" w:color="auto"/>
            <w:right w:val="none" w:sz="0" w:space="0" w:color="auto"/>
          </w:divBdr>
        </w:div>
        <w:div w:id="1136408083">
          <w:marLeft w:val="0"/>
          <w:marRight w:val="0"/>
          <w:marTop w:val="0"/>
          <w:marBottom w:val="0"/>
          <w:divBdr>
            <w:top w:val="none" w:sz="0" w:space="0" w:color="auto"/>
            <w:left w:val="none" w:sz="0" w:space="0" w:color="auto"/>
            <w:bottom w:val="none" w:sz="0" w:space="0" w:color="auto"/>
            <w:right w:val="none" w:sz="0" w:space="0" w:color="auto"/>
          </w:divBdr>
        </w:div>
        <w:div w:id="37316953">
          <w:marLeft w:val="0"/>
          <w:marRight w:val="0"/>
          <w:marTop w:val="0"/>
          <w:marBottom w:val="0"/>
          <w:divBdr>
            <w:top w:val="none" w:sz="0" w:space="0" w:color="auto"/>
            <w:left w:val="none" w:sz="0" w:space="0" w:color="auto"/>
            <w:bottom w:val="none" w:sz="0" w:space="0" w:color="auto"/>
            <w:right w:val="none" w:sz="0" w:space="0" w:color="auto"/>
          </w:divBdr>
        </w:div>
      </w:divsChild>
    </w:div>
    <w:div w:id="717898846">
      <w:bodyDiv w:val="1"/>
      <w:marLeft w:val="0"/>
      <w:marRight w:val="0"/>
      <w:marTop w:val="0"/>
      <w:marBottom w:val="0"/>
      <w:divBdr>
        <w:top w:val="none" w:sz="0" w:space="0" w:color="auto"/>
        <w:left w:val="none" w:sz="0" w:space="0" w:color="auto"/>
        <w:bottom w:val="none" w:sz="0" w:space="0" w:color="auto"/>
        <w:right w:val="none" w:sz="0" w:space="0" w:color="auto"/>
      </w:divBdr>
    </w:div>
    <w:div w:id="781072289">
      <w:bodyDiv w:val="1"/>
      <w:marLeft w:val="0"/>
      <w:marRight w:val="0"/>
      <w:marTop w:val="0"/>
      <w:marBottom w:val="0"/>
      <w:divBdr>
        <w:top w:val="none" w:sz="0" w:space="0" w:color="auto"/>
        <w:left w:val="none" w:sz="0" w:space="0" w:color="auto"/>
        <w:bottom w:val="none" w:sz="0" w:space="0" w:color="auto"/>
        <w:right w:val="none" w:sz="0" w:space="0" w:color="auto"/>
      </w:divBdr>
      <w:divsChild>
        <w:div w:id="1155296284">
          <w:marLeft w:val="0"/>
          <w:marRight w:val="0"/>
          <w:marTop w:val="0"/>
          <w:marBottom w:val="0"/>
          <w:divBdr>
            <w:top w:val="none" w:sz="0" w:space="0" w:color="auto"/>
            <w:left w:val="none" w:sz="0" w:space="0" w:color="auto"/>
            <w:bottom w:val="none" w:sz="0" w:space="0" w:color="auto"/>
            <w:right w:val="none" w:sz="0" w:space="0" w:color="auto"/>
          </w:divBdr>
        </w:div>
        <w:div w:id="584261416">
          <w:marLeft w:val="0"/>
          <w:marRight w:val="0"/>
          <w:marTop w:val="0"/>
          <w:marBottom w:val="0"/>
          <w:divBdr>
            <w:top w:val="none" w:sz="0" w:space="0" w:color="auto"/>
            <w:left w:val="none" w:sz="0" w:space="0" w:color="auto"/>
            <w:bottom w:val="none" w:sz="0" w:space="0" w:color="auto"/>
            <w:right w:val="none" w:sz="0" w:space="0" w:color="auto"/>
          </w:divBdr>
        </w:div>
        <w:div w:id="1504667636">
          <w:marLeft w:val="0"/>
          <w:marRight w:val="0"/>
          <w:marTop w:val="0"/>
          <w:marBottom w:val="0"/>
          <w:divBdr>
            <w:top w:val="none" w:sz="0" w:space="0" w:color="auto"/>
            <w:left w:val="none" w:sz="0" w:space="0" w:color="auto"/>
            <w:bottom w:val="none" w:sz="0" w:space="0" w:color="auto"/>
            <w:right w:val="none" w:sz="0" w:space="0" w:color="auto"/>
          </w:divBdr>
        </w:div>
      </w:divsChild>
    </w:div>
    <w:div w:id="846554454">
      <w:bodyDiv w:val="1"/>
      <w:marLeft w:val="0"/>
      <w:marRight w:val="0"/>
      <w:marTop w:val="0"/>
      <w:marBottom w:val="0"/>
      <w:divBdr>
        <w:top w:val="none" w:sz="0" w:space="0" w:color="auto"/>
        <w:left w:val="none" w:sz="0" w:space="0" w:color="auto"/>
        <w:bottom w:val="none" w:sz="0" w:space="0" w:color="auto"/>
        <w:right w:val="none" w:sz="0" w:space="0" w:color="auto"/>
      </w:divBdr>
      <w:divsChild>
        <w:div w:id="143855403">
          <w:marLeft w:val="0"/>
          <w:marRight w:val="0"/>
          <w:marTop w:val="0"/>
          <w:marBottom w:val="0"/>
          <w:divBdr>
            <w:top w:val="none" w:sz="0" w:space="0" w:color="auto"/>
            <w:left w:val="none" w:sz="0" w:space="0" w:color="auto"/>
            <w:bottom w:val="none" w:sz="0" w:space="0" w:color="auto"/>
            <w:right w:val="none" w:sz="0" w:space="0" w:color="auto"/>
          </w:divBdr>
        </w:div>
        <w:div w:id="2008550686">
          <w:marLeft w:val="0"/>
          <w:marRight w:val="0"/>
          <w:marTop w:val="0"/>
          <w:marBottom w:val="0"/>
          <w:divBdr>
            <w:top w:val="none" w:sz="0" w:space="0" w:color="auto"/>
            <w:left w:val="none" w:sz="0" w:space="0" w:color="auto"/>
            <w:bottom w:val="none" w:sz="0" w:space="0" w:color="auto"/>
            <w:right w:val="none" w:sz="0" w:space="0" w:color="auto"/>
          </w:divBdr>
        </w:div>
        <w:div w:id="1381712149">
          <w:marLeft w:val="0"/>
          <w:marRight w:val="0"/>
          <w:marTop w:val="0"/>
          <w:marBottom w:val="0"/>
          <w:divBdr>
            <w:top w:val="none" w:sz="0" w:space="0" w:color="auto"/>
            <w:left w:val="none" w:sz="0" w:space="0" w:color="auto"/>
            <w:bottom w:val="none" w:sz="0" w:space="0" w:color="auto"/>
            <w:right w:val="none" w:sz="0" w:space="0" w:color="auto"/>
          </w:divBdr>
        </w:div>
        <w:div w:id="1507865098">
          <w:marLeft w:val="0"/>
          <w:marRight w:val="0"/>
          <w:marTop w:val="0"/>
          <w:marBottom w:val="0"/>
          <w:divBdr>
            <w:top w:val="none" w:sz="0" w:space="0" w:color="auto"/>
            <w:left w:val="none" w:sz="0" w:space="0" w:color="auto"/>
            <w:bottom w:val="none" w:sz="0" w:space="0" w:color="auto"/>
            <w:right w:val="none" w:sz="0" w:space="0" w:color="auto"/>
          </w:divBdr>
        </w:div>
        <w:div w:id="1020470664">
          <w:marLeft w:val="0"/>
          <w:marRight w:val="0"/>
          <w:marTop w:val="0"/>
          <w:marBottom w:val="0"/>
          <w:divBdr>
            <w:top w:val="none" w:sz="0" w:space="0" w:color="auto"/>
            <w:left w:val="none" w:sz="0" w:space="0" w:color="auto"/>
            <w:bottom w:val="none" w:sz="0" w:space="0" w:color="auto"/>
            <w:right w:val="none" w:sz="0" w:space="0" w:color="auto"/>
          </w:divBdr>
        </w:div>
        <w:div w:id="1761365524">
          <w:marLeft w:val="0"/>
          <w:marRight w:val="0"/>
          <w:marTop w:val="0"/>
          <w:marBottom w:val="0"/>
          <w:divBdr>
            <w:top w:val="none" w:sz="0" w:space="0" w:color="auto"/>
            <w:left w:val="none" w:sz="0" w:space="0" w:color="auto"/>
            <w:bottom w:val="none" w:sz="0" w:space="0" w:color="auto"/>
            <w:right w:val="none" w:sz="0" w:space="0" w:color="auto"/>
          </w:divBdr>
        </w:div>
        <w:div w:id="1788548383">
          <w:marLeft w:val="0"/>
          <w:marRight w:val="0"/>
          <w:marTop w:val="0"/>
          <w:marBottom w:val="0"/>
          <w:divBdr>
            <w:top w:val="none" w:sz="0" w:space="0" w:color="auto"/>
            <w:left w:val="none" w:sz="0" w:space="0" w:color="auto"/>
            <w:bottom w:val="none" w:sz="0" w:space="0" w:color="auto"/>
            <w:right w:val="none" w:sz="0" w:space="0" w:color="auto"/>
          </w:divBdr>
        </w:div>
        <w:div w:id="1464812894">
          <w:marLeft w:val="0"/>
          <w:marRight w:val="0"/>
          <w:marTop w:val="0"/>
          <w:marBottom w:val="0"/>
          <w:divBdr>
            <w:top w:val="none" w:sz="0" w:space="0" w:color="auto"/>
            <w:left w:val="none" w:sz="0" w:space="0" w:color="auto"/>
            <w:bottom w:val="none" w:sz="0" w:space="0" w:color="auto"/>
            <w:right w:val="none" w:sz="0" w:space="0" w:color="auto"/>
          </w:divBdr>
        </w:div>
      </w:divsChild>
    </w:div>
    <w:div w:id="974259931">
      <w:bodyDiv w:val="1"/>
      <w:marLeft w:val="0"/>
      <w:marRight w:val="0"/>
      <w:marTop w:val="0"/>
      <w:marBottom w:val="0"/>
      <w:divBdr>
        <w:top w:val="none" w:sz="0" w:space="0" w:color="auto"/>
        <w:left w:val="none" w:sz="0" w:space="0" w:color="auto"/>
        <w:bottom w:val="none" w:sz="0" w:space="0" w:color="auto"/>
        <w:right w:val="none" w:sz="0" w:space="0" w:color="auto"/>
      </w:divBdr>
      <w:divsChild>
        <w:div w:id="531655192">
          <w:marLeft w:val="0"/>
          <w:marRight w:val="0"/>
          <w:marTop w:val="0"/>
          <w:marBottom w:val="225"/>
          <w:divBdr>
            <w:top w:val="none" w:sz="0" w:space="0" w:color="auto"/>
            <w:left w:val="none" w:sz="0" w:space="0" w:color="auto"/>
            <w:bottom w:val="none" w:sz="0" w:space="0" w:color="auto"/>
            <w:right w:val="none" w:sz="0" w:space="0" w:color="auto"/>
          </w:divBdr>
          <w:divsChild>
            <w:div w:id="16415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387">
      <w:bodyDiv w:val="1"/>
      <w:marLeft w:val="0"/>
      <w:marRight w:val="0"/>
      <w:marTop w:val="0"/>
      <w:marBottom w:val="0"/>
      <w:divBdr>
        <w:top w:val="none" w:sz="0" w:space="0" w:color="auto"/>
        <w:left w:val="none" w:sz="0" w:space="0" w:color="auto"/>
        <w:bottom w:val="none" w:sz="0" w:space="0" w:color="auto"/>
        <w:right w:val="none" w:sz="0" w:space="0" w:color="auto"/>
      </w:divBdr>
      <w:divsChild>
        <w:div w:id="1295675656">
          <w:marLeft w:val="0"/>
          <w:marRight w:val="0"/>
          <w:marTop w:val="0"/>
          <w:marBottom w:val="0"/>
          <w:divBdr>
            <w:top w:val="none" w:sz="0" w:space="0" w:color="auto"/>
            <w:left w:val="none" w:sz="0" w:space="0" w:color="auto"/>
            <w:bottom w:val="none" w:sz="0" w:space="0" w:color="auto"/>
            <w:right w:val="none" w:sz="0" w:space="0" w:color="auto"/>
          </w:divBdr>
        </w:div>
        <w:div w:id="1789156236">
          <w:marLeft w:val="0"/>
          <w:marRight w:val="0"/>
          <w:marTop w:val="0"/>
          <w:marBottom w:val="0"/>
          <w:divBdr>
            <w:top w:val="none" w:sz="0" w:space="0" w:color="auto"/>
            <w:left w:val="none" w:sz="0" w:space="0" w:color="auto"/>
            <w:bottom w:val="none" w:sz="0" w:space="0" w:color="auto"/>
            <w:right w:val="none" w:sz="0" w:space="0" w:color="auto"/>
          </w:divBdr>
        </w:div>
        <w:div w:id="658536948">
          <w:marLeft w:val="0"/>
          <w:marRight w:val="0"/>
          <w:marTop w:val="0"/>
          <w:marBottom w:val="0"/>
          <w:divBdr>
            <w:top w:val="none" w:sz="0" w:space="0" w:color="auto"/>
            <w:left w:val="none" w:sz="0" w:space="0" w:color="auto"/>
            <w:bottom w:val="none" w:sz="0" w:space="0" w:color="auto"/>
            <w:right w:val="none" w:sz="0" w:space="0" w:color="auto"/>
          </w:divBdr>
        </w:div>
        <w:div w:id="1081020648">
          <w:marLeft w:val="0"/>
          <w:marRight w:val="0"/>
          <w:marTop w:val="0"/>
          <w:marBottom w:val="0"/>
          <w:divBdr>
            <w:top w:val="none" w:sz="0" w:space="0" w:color="auto"/>
            <w:left w:val="none" w:sz="0" w:space="0" w:color="auto"/>
            <w:bottom w:val="none" w:sz="0" w:space="0" w:color="auto"/>
            <w:right w:val="none" w:sz="0" w:space="0" w:color="auto"/>
          </w:divBdr>
        </w:div>
        <w:div w:id="421994636">
          <w:marLeft w:val="0"/>
          <w:marRight w:val="0"/>
          <w:marTop w:val="0"/>
          <w:marBottom w:val="0"/>
          <w:divBdr>
            <w:top w:val="none" w:sz="0" w:space="0" w:color="auto"/>
            <w:left w:val="none" w:sz="0" w:space="0" w:color="auto"/>
            <w:bottom w:val="none" w:sz="0" w:space="0" w:color="auto"/>
            <w:right w:val="none" w:sz="0" w:space="0" w:color="auto"/>
          </w:divBdr>
        </w:div>
        <w:div w:id="482744613">
          <w:marLeft w:val="0"/>
          <w:marRight w:val="0"/>
          <w:marTop w:val="0"/>
          <w:marBottom w:val="0"/>
          <w:divBdr>
            <w:top w:val="none" w:sz="0" w:space="0" w:color="auto"/>
            <w:left w:val="none" w:sz="0" w:space="0" w:color="auto"/>
            <w:bottom w:val="none" w:sz="0" w:space="0" w:color="auto"/>
            <w:right w:val="none" w:sz="0" w:space="0" w:color="auto"/>
          </w:divBdr>
        </w:div>
        <w:div w:id="1030688435">
          <w:marLeft w:val="0"/>
          <w:marRight w:val="0"/>
          <w:marTop w:val="0"/>
          <w:marBottom w:val="0"/>
          <w:divBdr>
            <w:top w:val="none" w:sz="0" w:space="0" w:color="auto"/>
            <w:left w:val="none" w:sz="0" w:space="0" w:color="auto"/>
            <w:bottom w:val="none" w:sz="0" w:space="0" w:color="auto"/>
            <w:right w:val="none" w:sz="0" w:space="0" w:color="auto"/>
          </w:divBdr>
        </w:div>
        <w:div w:id="135338034">
          <w:marLeft w:val="0"/>
          <w:marRight w:val="0"/>
          <w:marTop w:val="0"/>
          <w:marBottom w:val="0"/>
          <w:divBdr>
            <w:top w:val="none" w:sz="0" w:space="0" w:color="auto"/>
            <w:left w:val="none" w:sz="0" w:space="0" w:color="auto"/>
            <w:bottom w:val="none" w:sz="0" w:space="0" w:color="auto"/>
            <w:right w:val="none" w:sz="0" w:space="0" w:color="auto"/>
          </w:divBdr>
        </w:div>
      </w:divsChild>
    </w:div>
    <w:div w:id="1421290354">
      <w:bodyDiv w:val="1"/>
      <w:marLeft w:val="0"/>
      <w:marRight w:val="0"/>
      <w:marTop w:val="0"/>
      <w:marBottom w:val="0"/>
      <w:divBdr>
        <w:top w:val="none" w:sz="0" w:space="0" w:color="auto"/>
        <w:left w:val="none" w:sz="0" w:space="0" w:color="auto"/>
        <w:bottom w:val="none" w:sz="0" w:space="0" w:color="auto"/>
        <w:right w:val="none" w:sz="0" w:space="0" w:color="auto"/>
      </w:divBdr>
      <w:divsChild>
        <w:div w:id="1419324842">
          <w:marLeft w:val="0"/>
          <w:marRight w:val="0"/>
          <w:marTop w:val="0"/>
          <w:marBottom w:val="225"/>
          <w:divBdr>
            <w:top w:val="none" w:sz="0" w:space="0" w:color="auto"/>
            <w:left w:val="none" w:sz="0" w:space="0" w:color="auto"/>
            <w:bottom w:val="none" w:sz="0" w:space="0" w:color="auto"/>
            <w:right w:val="none" w:sz="0" w:space="0" w:color="auto"/>
          </w:divBdr>
          <w:divsChild>
            <w:div w:id="175401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59107">
      <w:bodyDiv w:val="1"/>
      <w:marLeft w:val="0"/>
      <w:marRight w:val="0"/>
      <w:marTop w:val="0"/>
      <w:marBottom w:val="0"/>
      <w:divBdr>
        <w:top w:val="none" w:sz="0" w:space="0" w:color="auto"/>
        <w:left w:val="none" w:sz="0" w:space="0" w:color="auto"/>
        <w:bottom w:val="none" w:sz="0" w:space="0" w:color="auto"/>
        <w:right w:val="none" w:sz="0" w:space="0" w:color="auto"/>
      </w:divBdr>
      <w:divsChild>
        <w:div w:id="1031566103">
          <w:marLeft w:val="0"/>
          <w:marRight w:val="0"/>
          <w:marTop w:val="0"/>
          <w:marBottom w:val="225"/>
          <w:divBdr>
            <w:top w:val="none" w:sz="0" w:space="0" w:color="auto"/>
            <w:left w:val="none" w:sz="0" w:space="0" w:color="auto"/>
            <w:bottom w:val="none" w:sz="0" w:space="0" w:color="auto"/>
            <w:right w:val="none" w:sz="0" w:space="0" w:color="auto"/>
          </w:divBdr>
          <w:divsChild>
            <w:div w:id="8896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2043">
      <w:bodyDiv w:val="1"/>
      <w:marLeft w:val="0"/>
      <w:marRight w:val="0"/>
      <w:marTop w:val="0"/>
      <w:marBottom w:val="0"/>
      <w:divBdr>
        <w:top w:val="none" w:sz="0" w:space="0" w:color="auto"/>
        <w:left w:val="none" w:sz="0" w:space="0" w:color="auto"/>
        <w:bottom w:val="none" w:sz="0" w:space="0" w:color="auto"/>
        <w:right w:val="none" w:sz="0" w:space="0" w:color="auto"/>
      </w:divBdr>
      <w:divsChild>
        <w:div w:id="1713339105">
          <w:marLeft w:val="0"/>
          <w:marRight w:val="0"/>
          <w:marTop w:val="0"/>
          <w:marBottom w:val="0"/>
          <w:divBdr>
            <w:top w:val="none" w:sz="0" w:space="0" w:color="auto"/>
            <w:left w:val="none" w:sz="0" w:space="0" w:color="auto"/>
            <w:bottom w:val="none" w:sz="0" w:space="0" w:color="auto"/>
            <w:right w:val="none" w:sz="0" w:space="0" w:color="auto"/>
          </w:divBdr>
        </w:div>
        <w:div w:id="698048849">
          <w:marLeft w:val="0"/>
          <w:marRight w:val="0"/>
          <w:marTop w:val="0"/>
          <w:marBottom w:val="0"/>
          <w:divBdr>
            <w:top w:val="none" w:sz="0" w:space="0" w:color="auto"/>
            <w:left w:val="none" w:sz="0" w:space="0" w:color="auto"/>
            <w:bottom w:val="none" w:sz="0" w:space="0" w:color="auto"/>
            <w:right w:val="none" w:sz="0" w:space="0" w:color="auto"/>
          </w:divBdr>
        </w:div>
        <w:div w:id="1964385143">
          <w:marLeft w:val="0"/>
          <w:marRight w:val="0"/>
          <w:marTop w:val="0"/>
          <w:marBottom w:val="0"/>
          <w:divBdr>
            <w:top w:val="none" w:sz="0" w:space="0" w:color="auto"/>
            <w:left w:val="none" w:sz="0" w:space="0" w:color="auto"/>
            <w:bottom w:val="none" w:sz="0" w:space="0" w:color="auto"/>
            <w:right w:val="none" w:sz="0" w:space="0" w:color="auto"/>
          </w:divBdr>
        </w:div>
        <w:div w:id="203910071">
          <w:marLeft w:val="0"/>
          <w:marRight w:val="0"/>
          <w:marTop w:val="0"/>
          <w:marBottom w:val="0"/>
          <w:divBdr>
            <w:top w:val="none" w:sz="0" w:space="0" w:color="auto"/>
            <w:left w:val="none" w:sz="0" w:space="0" w:color="auto"/>
            <w:bottom w:val="none" w:sz="0" w:space="0" w:color="auto"/>
            <w:right w:val="none" w:sz="0" w:space="0" w:color="auto"/>
          </w:divBdr>
        </w:div>
        <w:div w:id="2118016223">
          <w:marLeft w:val="0"/>
          <w:marRight w:val="0"/>
          <w:marTop w:val="0"/>
          <w:marBottom w:val="0"/>
          <w:divBdr>
            <w:top w:val="none" w:sz="0" w:space="0" w:color="auto"/>
            <w:left w:val="none" w:sz="0" w:space="0" w:color="auto"/>
            <w:bottom w:val="none" w:sz="0" w:space="0" w:color="auto"/>
            <w:right w:val="none" w:sz="0" w:space="0" w:color="auto"/>
          </w:divBdr>
        </w:div>
        <w:div w:id="154617036">
          <w:marLeft w:val="0"/>
          <w:marRight w:val="0"/>
          <w:marTop w:val="0"/>
          <w:marBottom w:val="0"/>
          <w:divBdr>
            <w:top w:val="none" w:sz="0" w:space="0" w:color="auto"/>
            <w:left w:val="none" w:sz="0" w:space="0" w:color="auto"/>
            <w:bottom w:val="none" w:sz="0" w:space="0" w:color="auto"/>
            <w:right w:val="none" w:sz="0" w:space="0" w:color="auto"/>
          </w:divBdr>
        </w:div>
        <w:div w:id="1562137914">
          <w:marLeft w:val="0"/>
          <w:marRight w:val="0"/>
          <w:marTop w:val="0"/>
          <w:marBottom w:val="0"/>
          <w:divBdr>
            <w:top w:val="none" w:sz="0" w:space="0" w:color="auto"/>
            <w:left w:val="none" w:sz="0" w:space="0" w:color="auto"/>
            <w:bottom w:val="none" w:sz="0" w:space="0" w:color="auto"/>
            <w:right w:val="none" w:sz="0" w:space="0" w:color="auto"/>
          </w:divBdr>
        </w:div>
        <w:div w:id="1005012102">
          <w:marLeft w:val="0"/>
          <w:marRight w:val="0"/>
          <w:marTop w:val="0"/>
          <w:marBottom w:val="0"/>
          <w:divBdr>
            <w:top w:val="none" w:sz="0" w:space="0" w:color="auto"/>
            <w:left w:val="none" w:sz="0" w:space="0" w:color="auto"/>
            <w:bottom w:val="none" w:sz="0" w:space="0" w:color="auto"/>
            <w:right w:val="none" w:sz="0" w:space="0" w:color="auto"/>
          </w:divBdr>
        </w:div>
      </w:divsChild>
    </w:div>
    <w:div w:id="1640258916">
      <w:bodyDiv w:val="1"/>
      <w:marLeft w:val="0"/>
      <w:marRight w:val="0"/>
      <w:marTop w:val="0"/>
      <w:marBottom w:val="0"/>
      <w:divBdr>
        <w:top w:val="none" w:sz="0" w:space="0" w:color="auto"/>
        <w:left w:val="none" w:sz="0" w:space="0" w:color="auto"/>
        <w:bottom w:val="none" w:sz="0" w:space="0" w:color="auto"/>
        <w:right w:val="none" w:sz="0" w:space="0" w:color="auto"/>
      </w:divBdr>
    </w:div>
    <w:div w:id="1947498153">
      <w:bodyDiv w:val="1"/>
      <w:marLeft w:val="0"/>
      <w:marRight w:val="0"/>
      <w:marTop w:val="0"/>
      <w:marBottom w:val="0"/>
      <w:divBdr>
        <w:top w:val="none" w:sz="0" w:space="0" w:color="auto"/>
        <w:left w:val="none" w:sz="0" w:space="0" w:color="auto"/>
        <w:bottom w:val="none" w:sz="0" w:space="0" w:color="auto"/>
        <w:right w:val="none" w:sz="0" w:space="0" w:color="auto"/>
      </w:divBdr>
      <w:divsChild>
        <w:div w:id="954487351">
          <w:marLeft w:val="0"/>
          <w:marRight w:val="0"/>
          <w:marTop w:val="0"/>
          <w:marBottom w:val="0"/>
          <w:divBdr>
            <w:top w:val="none" w:sz="0" w:space="0" w:color="auto"/>
            <w:left w:val="none" w:sz="0" w:space="0" w:color="auto"/>
            <w:bottom w:val="none" w:sz="0" w:space="0" w:color="auto"/>
            <w:right w:val="none" w:sz="0" w:space="0" w:color="auto"/>
          </w:divBdr>
        </w:div>
        <w:div w:id="642193808">
          <w:marLeft w:val="0"/>
          <w:marRight w:val="0"/>
          <w:marTop w:val="0"/>
          <w:marBottom w:val="0"/>
          <w:divBdr>
            <w:top w:val="none" w:sz="0" w:space="0" w:color="auto"/>
            <w:left w:val="none" w:sz="0" w:space="0" w:color="auto"/>
            <w:bottom w:val="none" w:sz="0" w:space="0" w:color="auto"/>
            <w:right w:val="none" w:sz="0" w:space="0" w:color="auto"/>
          </w:divBdr>
        </w:div>
        <w:div w:id="1219975377">
          <w:marLeft w:val="0"/>
          <w:marRight w:val="0"/>
          <w:marTop w:val="0"/>
          <w:marBottom w:val="0"/>
          <w:divBdr>
            <w:top w:val="none" w:sz="0" w:space="0" w:color="auto"/>
            <w:left w:val="none" w:sz="0" w:space="0" w:color="auto"/>
            <w:bottom w:val="none" w:sz="0" w:space="0" w:color="auto"/>
            <w:right w:val="none" w:sz="0" w:space="0" w:color="auto"/>
          </w:divBdr>
        </w:div>
        <w:div w:id="1772317432">
          <w:marLeft w:val="0"/>
          <w:marRight w:val="0"/>
          <w:marTop w:val="0"/>
          <w:marBottom w:val="0"/>
          <w:divBdr>
            <w:top w:val="none" w:sz="0" w:space="0" w:color="auto"/>
            <w:left w:val="none" w:sz="0" w:space="0" w:color="auto"/>
            <w:bottom w:val="none" w:sz="0" w:space="0" w:color="auto"/>
            <w:right w:val="none" w:sz="0" w:space="0" w:color="auto"/>
          </w:divBdr>
        </w:div>
        <w:div w:id="1579316844">
          <w:marLeft w:val="0"/>
          <w:marRight w:val="0"/>
          <w:marTop w:val="0"/>
          <w:marBottom w:val="0"/>
          <w:divBdr>
            <w:top w:val="none" w:sz="0" w:space="0" w:color="auto"/>
            <w:left w:val="none" w:sz="0" w:space="0" w:color="auto"/>
            <w:bottom w:val="none" w:sz="0" w:space="0" w:color="auto"/>
            <w:right w:val="none" w:sz="0" w:space="0" w:color="auto"/>
          </w:divBdr>
        </w:div>
        <w:div w:id="965697832">
          <w:marLeft w:val="0"/>
          <w:marRight w:val="0"/>
          <w:marTop w:val="0"/>
          <w:marBottom w:val="0"/>
          <w:divBdr>
            <w:top w:val="none" w:sz="0" w:space="0" w:color="auto"/>
            <w:left w:val="none" w:sz="0" w:space="0" w:color="auto"/>
            <w:bottom w:val="none" w:sz="0" w:space="0" w:color="auto"/>
            <w:right w:val="none" w:sz="0" w:space="0" w:color="auto"/>
          </w:divBdr>
        </w:div>
        <w:div w:id="1327395573">
          <w:marLeft w:val="0"/>
          <w:marRight w:val="0"/>
          <w:marTop w:val="0"/>
          <w:marBottom w:val="0"/>
          <w:divBdr>
            <w:top w:val="none" w:sz="0" w:space="0" w:color="auto"/>
            <w:left w:val="none" w:sz="0" w:space="0" w:color="auto"/>
            <w:bottom w:val="none" w:sz="0" w:space="0" w:color="auto"/>
            <w:right w:val="none" w:sz="0" w:space="0" w:color="auto"/>
          </w:divBdr>
        </w:div>
        <w:div w:id="946347920">
          <w:marLeft w:val="0"/>
          <w:marRight w:val="0"/>
          <w:marTop w:val="0"/>
          <w:marBottom w:val="0"/>
          <w:divBdr>
            <w:top w:val="none" w:sz="0" w:space="0" w:color="auto"/>
            <w:left w:val="none" w:sz="0" w:space="0" w:color="auto"/>
            <w:bottom w:val="none" w:sz="0" w:space="0" w:color="auto"/>
            <w:right w:val="none" w:sz="0" w:space="0" w:color="auto"/>
          </w:divBdr>
        </w:div>
      </w:divsChild>
    </w:div>
    <w:div w:id="207076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user\AppData\Local\Microsoft\Office\16.0\DTS\fr-CA%7bC9DF5E61-BBA2-4A46-A059-9F56DCB87BEC%7d\%7bA5AB4D49-7CD3-4353-82AB-A243A87B674D%7dtf164024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73C653BC39245ABAE4CC47EB8B543CC"/>
        <w:category>
          <w:name w:val="General"/>
          <w:gallery w:val="placeholder"/>
        </w:category>
        <w:types>
          <w:type w:val="bbPlcHdr"/>
        </w:types>
        <w:behaviors>
          <w:behavior w:val="content"/>
        </w:behaviors>
        <w:guid w:val="{8C1AFB75-C508-4A67-8CE1-E857BE0CF065}"/>
      </w:docPartPr>
      <w:docPartBody>
        <w:p w:rsidR="00910B37" w:rsidRDefault="00910B37">
          <w:pPr>
            <w:pStyle w:val="973C653BC39245ABAE4CC47EB8B543CC"/>
          </w:pPr>
          <w:r w:rsidRPr="00CF1A49">
            <w:rPr>
              <w:lang w:bidi="fr-FR"/>
            </w:rPr>
            <w:t>Expérience</w:t>
          </w:r>
        </w:p>
      </w:docPartBody>
    </w:docPart>
    <w:docPart>
      <w:docPartPr>
        <w:name w:val="F790F67C417A4A9B9EEE26B0EED35F30"/>
        <w:category>
          <w:name w:val="General"/>
          <w:gallery w:val="placeholder"/>
        </w:category>
        <w:types>
          <w:type w:val="bbPlcHdr"/>
        </w:types>
        <w:behaviors>
          <w:behavior w:val="content"/>
        </w:behaviors>
        <w:guid w:val="{8B125A59-FDD1-4EF4-9F8C-9F1A4FE1E114}"/>
      </w:docPartPr>
      <w:docPartBody>
        <w:p w:rsidR="00910B37" w:rsidRDefault="00910B37">
          <w:pPr>
            <w:pStyle w:val="F790F67C417A4A9B9EEE26B0EED35F30"/>
          </w:pPr>
          <w:r w:rsidRPr="00CF1A49">
            <w:rPr>
              <w:lang w:bidi="fr-FR"/>
            </w:rPr>
            <w:t>Formation</w:t>
          </w:r>
        </w:p>
      </w:docPartBody>
    </w:docPart>
    <w:docPart>
      <w:docPartPr>
        <w:name w:val="5B5E30C0F26F420FBF48BC6F75283C38"/>
        <w:category>
          <w:name w:val="General"/>
          <w:gallery w:val="placeholder"/>
        </w:category>
        <w:types>
          <w:type w:val="bbPlcHdr"/>
        </w:types>
        <w:behaviors>
          <w:behavior w:val="content"/>
        </w:behaviors>
        <w:guid w:val="{A143E9FB-8ED7-406C-87A9-E09E26240324}"/>
      </w:docPartPr>
      <w:docPartBody>
        <w:p w:rsidR="00910B37" w:rsidRDefault="00910B37">
          <w:pPr>
            <w:pStyle w:val="5B5E30C0F26F420FBF48BC6F75283C38"/>
          </w:pPr>
          <w:r w:rsidRPr="00CF1A49">
            <w:rPr>
              <w:lang w:bidi="fr-FR"/>
            </w:rPr>
            <w:t>Compétences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B37"/>
    <w:rsid w:val="00910B37"/>
    <w:rsid w:val="00C018B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3FCEAD6D604CE2B5130ED79DD52749">
    <w:name w:val="AB3FCEAD6D604CE2B5130ED79DD52749"/>
  </w:style>
  <w:style w:type="character" w:styleId="IntenseEmphasis">
    <w:name w:val="Intense Emphasis"/>
    <w:basedOn w:val="DefaultParagraphFont"/>
    <w:uiPriority w:val="2"/>
    <w:rPr>
      <w:b/>
      <w:iCs/>
      <w:color w:val="262626" w:themeColor="text1" w:themeTint="D9"/>
    </w:rPr>
  </w:style>
  <w:style w:type="paragraph" w:customStyle="1" w:styleId="B36A6376A315494DBFA2DE75238CFBC6">
    <w:name w:val="B36A6376A315494DBFA2DE75238CFBC6"/>
  </w:style>
  <w:style w:type="paragraph" w:customStyle="1" w:styleId="7473E65EDFA844DA84FFC3EE1405E785">
    <w:name w:val="7473E65EDFA844DA84FFC3EE1405E785"/>
  </w:style>
  <w:style w:type="paragraph" w:customStyle="1" w:styleId="698D210BA761429F9404D5210FADCDDF">
    <w:name w:val="698D210BA761429F9404D5210FADCDDF"/>
  </w:style>
  <w:style w:type="paragraph" w:customStyle="1" w:styleId="66478FBC63E4475599F03251AD5D56A1">
    <w:name w:val="66478FBC63E4475599F03251AD5D56A1"/>
  </w:style>
  <w:style w:type="paragraph" w:customStyle="1" w:styleId="7F50AB81DF204149BFCA65C43A4C11A5">
    <w:name w:val="7F50AB81DF204149BFCA65C43A4C11A5"/>
  </w:style>
  <w:style w:type="paragraph" w:customStyle="1" w:styleId="D917182C153044D48F8448978E450833">
    <w:name w:val="D917182C153044D48F8448978E450833"/>
  </w:style>
  <w:style w:type="paragraph" w:customStyle="1" w:styleId="15AA6F6E12AC468FB9060E677A02D3BE">
    <w:name w:val="15AA6F6E12AC468FB9060E677A02D3BE"/>
  </w:style>
  <w:style w:type="paragraph" w:customStyle="1" w:styleId="A9EACA1150A74454B3D34126DC66EC40">
    <w:name w:val="A9EACA1150A74454B3D34126DC66EC40"/>
  </w:style>
  <w:style w:type="paragraph" w:customStyle="1" w:styleId="4A2C505391A1492381F9DCF48FB0A051">
    <w:name w:val="4A2C505391A1492381F9DCF48FB0A051"/>
  </w:style>
  <w:style w:type="paragraph" w:customStyle="1" w:styleId="265FA98017484A5FB5CADE27FF156E93">
    <w:name w:val="265FA98017484A5FB5CADE27FF156E93"/>
  </w:style>
  <w:style w:type="paragraph" w:customStyle="1" w:styleId="973C653BC39245ABAE4CC47EB8B543CC">
    <w:name w:val="973C653BC39245ABAE4CC47EB8B543CC"/>
  </w:style>
  <w:style w:type="paragraph" w:customStyle="1" w:styleId="CAAFFA75347B4243B5B042FBC13C4143">
    <w:name w:val="CAAFFA75347B4243B5B042FBC13C4143"/>
  </w:style>
  <w:style w:type="paragraph" w:customStyle="1" w:styleId="BC8C112DA2794399A721C161E5F1AB62">
    <w:name w:val="BC8C112DA2794399A721C161E5F1AB62"/>
  </w:style>
  <w:style w:type="paragraph" w:customStyle="1" w:styleId="BA6CD08EC81245C982B7D479D34E7225">
    <w:name w:val="BA6CD08EC81245C982B7D479D34E7225"/>
  </w:style>
  <w:style w:type="character" w:styleId="SubtleReference">
    <w:name w:val="Subtle Reference"/>
    <w:basedOn w:val="DefaultParagraphFont"/>
    <w:uiPriority w:val="10"/>
    <w:qFormat/>
    <w:rPr>
      <w:b/>
      <w:caps w:val="0"/>
      <w:smallCaps/>
      <w:color w:val="595959" w:themeColor="text1" w:themeTint="A6"/>
    </w:rPr>
  </w:style>
  <w:style w:type="paragraph" w:customStyle="1" w:styleId="72EB700513324F75A6E18C5B04E651B1">
    <w:name w:val="72EB700513324F75A6E18C5B04E651B1"/>
  </w:style>
  <w:style w:type="paragraph" w:customStyle="1" w:styleId="D8A03F81FEAF43F4B6FB2E1518C0DE9D">
    <w:name w:val="D8A03F81FEAF43F4B6FB2E1518C0DE9D"/>
  </w:style>
  <w:style w:type="paragraph" w:customStyle="1" w:styleId="40D328931C054AC4B7B04C2DAC41F887">
    <w:name w:val="40D328931C054AC4B7B04C2DAC41F887"/>
  </w:style>
  <w:style w:type="paragraph" w:customStyle="1" w:styleId="D1E8474B1054448FB1DDAB19F8625122">
    <w:name w:val="D1E8474B1054448FB1DDAB19F8625122"/>
  </w:style>
  <w:style w:type="paragraph" w:customStyle="1" w:styleId="1A12C4920039420F87BB2E218BEB6777">
    <w:name w:val="1A12C4920039420F87BB2E218BEB6777"/>
  </w:style>
  <w:style w:type="paragraph" w:customStyle="1" w:styleId="03A13E27264F412D8DACAF46DD034CEF">
    <w:name w:val="03A13E27264F412D8DACAF46DD034CEF"/>
  </w:style>
  <w:style w:type="paragraph" w:customStyle="1" w:styleId="5A95872CF2D44FDD9A3ADB4209FAB14E">
    <w:name w:val="5A95872CF2D44FDD9A3ADB4209FAB14E"/>
  </w:style>
  <w:style w:type="paragraph" w:customStyle="1" w:styleId="F790F67C417A4A9B9EEE26B0EED35F30">
    <w:name w:val="F790F67C417A4A9B9EEE26B0EED35F30"/>
  </w:style>
  <w:style w:type="paragraph" w:customStyle="1" w:styleId="03D6487B436847CBBC9D45CD2212B31C">
    <w:name w:val="03D6487B436847CBBC9D45CD2212B31C"/>
  </w:style>
  <w:style w:type="paragraph" w:customStyle="1" w:styleId="A05E5BD4B4DA4AD496D4E8B0DFEEAE18">
    <w:name w:val="A05E5BD4B4DA4AD496D4E8B0DFEEAE18"/>
  </w:style>
  <w:style w:type="paragraph" w:customStyle="1" w:styleId="85C164C7B04D4E52948A64D096E51380">
    <w:name w:val="85C164C7B04D4E52948A64D096E51380"/>
  </w:style>
  <w:style w:type="paragraph" w:customStyle="1" w:styleId="20D0D3C521BE48008A0DB53528CD32E8">
    <w:name w:val="20D0D3C521BE48008A0DB53528CD32E8"/>
  </w:style>
  <w:style w:type="paragraph" w:customStyle="1" w:styleId="958F424C763746A8AAC3AD9CF9B3DB91">
    <w:name w:val="958F424C763746A8AAC3AD9CF9B3DB91"/>
  </w:style>
  <w:style w:type="paragraph" w:customStyle="1" w:styleId="85693993BBFF41A6BFFEED8E3A5C1F0E">
    <w:name w:val="85693993BBFF41A6BFFEED8E3A5C1F0E"/>
  </w:style>
  <w:style w:type="paragraph" w:customStyle="1" w:styleId="0B83E4C6DC234DEDA97338AE5D2D8EB5">
    <w:name w:val="0B83E4C6DC234DEDA97338AE5D2D8EB5"/>
  </w:style>
  <w:style w:type="paragraph" w:customStyle="1" w:styleId="8FAE0E7710F84CCAA5FE0B928C814629">
    <w:name w:val="8FAE0E7710F84CCAA5FE0B928C814629"/>
  </w:style>
  <w:style w:type="paragraph" w:customStyle="1" w:styleId="A5C8AE98331B4F3A94B7C7A369CC2153">
    <w:name w:val="A5C8AE98331B4F3A94B7C7A369CC2153"/>
  </w:style>
  <w:style w:type="paragraph" w:customStyle="1" w:styleId="AC8F462F4DA945B5A3CA0E30EC4E0AB2">
    <w:name w:val="AC8F462F4DA945B5A3CA0E30EC4E0AB2"/>
  </w:style>
  <w:style w:type="paragraph" w:customStyle="1" w:styleId="5B5E30C0F26F420FBF48BC6F75283C38">
    <w:name w:val="5B5E30C0F26F420FBF48BC6F75283C38"/>
  </w:style>
  <w:style w:type="paragraph" w:customStyle="1" w:styleId="90BAA2E06E3541E581B085E267D25F2A">
    <w:name w:val="90BAA2E06E3541E581B085E267D25F2A"/>
  </w:style>
  <w:style w:type="paragraph" w:customStyle="1" w:styleId="50CDA7DF1A89406D9D4DEF70E4899441">
    <w:name w:val="50CDA7DF1A89406D9D4DEF70E4899441"/>
  </w:style>
  <w:style w:type="paragraph" w:customStyle="1" w:styleId="A820B8B189EC4EAEBFCF80E3C38A20BC">
    <w:name w:val="A820B8B189EC4EAEBFCF80E3C38A20BC"/>
  </w:style>
  <w:style w:type="paragraph" w:customStyle="1" w:styleId="6A8DC7E09CDC439BA4D33E462816B403">
    <w:name w:val="6A8DC7E09CDC439BA4D33E462816B403"/>
  </w:style>
  <w:style w:type="paragraph" w:customStyle="1" w:styleId="1CF99189559C444F95F5E0BD3B50EBAE">
    <w:name w:val="1CF99189559C444F95F5E0BD3B50EBAE"/>
  </w:style>
  <w:style w:type="paragraph" w:customStyle="1" w:styleId="8CFF93C61D9F4F118DDD8744595BC7BE">
    <w:name w:val="8CFF93C61D9F4F118DDD8744595BC7BE"/>
  </w:style>
  <w:style w:type="paragraph" w:customStyle="1" w:styleId="1EDEED9B92874EE38F68F9C742FBB754">
    <w:name w:val="1EDEED9B92874EE38F68F9C742FBB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{A5AB4D49-7CD3-4353-82AB-A243A87B674D}tf16402488_win32</Template>
  <TotalTime>37</TotalTime>
  <Pages>1</Pages>
  <Words>350</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AssGérant1</dc:creator>
  <cp:keywords/>
  <dc:description/>
  <cp:lastModifiedBy>Alexandre Coallier</cp:lastModifiedBy>
  <cp:revision>1</cp:revision>
  <dcterms:created xsi:type="dcterms:W3CDTF">2024-07-14T12:54:00Z</dcterms:created>
  <dcterms:modified xsi:type="dcterms:W3CDTF">2024-07-14T13:39:00Z</dcterms:modified>
  <cp:category/>
</cp:coreProperties>
</file>