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940"/>
      </w:tblGrid>
      <w:tr w:rsidR="00EB342D" w:rsidTr="00EB342D">
        <w:tc>
          <w:tcPr>
            <w:tcW w:w="10940" w:type="dxa"/>
          </w:tcPr>
          <w:p w:rsidR="00DF7E67" w:rsidRDefault="00DF7E67" w:rsidP="00EB342D">
            <w:pPr>
              <w:rPr>
                <w:color w:val="auto"/>
                <w:kern w:val="0"/>
                <w:sz w:val="24"/>
                <w:szCs w:val="24"/>
              </w:rPr>
            </w:pPr>
          </w:p>
          <w:p w:rsidR="00DF7E67" w:rsidRDefault="00DF7E67" w:rsidP="00EB342D">
            <w:pPr>
              <w:rPr>
                <w:color w:val="auto"/>
                <w:kern w:val="0"/>
                <w:sz w:val="24"/>
                <w:szCs w:val="24"/>
              </w:rPr>
            </w:pPr>
          </w:p>
          <w:p w:rsidR="00EB342D" w:rsidRDefault="00EB342D" w:rsidP="00EB342D">
            <w:r>
              <w:rPr>
                <w:color w:val="auto"/>
                <w:kern w:val="0"/>
                <w:sz w:val="24"/>
                <w:szCs w:val="24"/>
              </w:rPr>
              <w:pict>
                <v:rect id="_x0000_s1046" style="position:absolute;margin-left:17.4pt;margin-top:6.8pt;width:280.65pt;height:19.85pt;z-index:251660288;mso-wrap-distance-left:2.88pt;mso-wrap-distance-top:2.88pt;mso-wrap-distance-right:2.88pt;mso-wrap-distance-bottom:2.88pt" fillcolor="#ccc"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46;mso-column-margin:2mm" inset="2.88pt,2.88pt,2.88pt,2.88pt">
                    <w:txbxContent>
                      <w:p w:rsidR="00EB342D" w:rsidRDefault="00EB342D" w:rsidP="00EB342D">
                        <w:pPr>
                          <w:widowControl w:val="0"/>
                          <w:rPr>
                            <w:rFonts w:ascii="Arial" w:hAnsi="Arial" w:cs="Arial"/>
                            <w:b/>
                            <w:bCs/>
                            <w:sz w:val="24"/>
                            <w:szCs w:val="24"/>
                          </w:rPr>
                        </w:pPr>
                        <w:r>
                          <w:rPr>
                            <w:rFonts w:ascii="Arial" w:hAnsi="Arial" w:cs="Arial"/>
                            <w:b/>
                            <w:bCs/>
                            <w:sz w:val="24"/>
                            <w:szCs w:val="24"/>
                          </w:rPr>
                          <w:t>Données personnelles</w:t>
                        </w:r>
                      </w:p>
                    </w:txbxContent>
                  </v:textbox>
                </v:rect>
              </w:pict>
            </w:r>
          </w:p>
        </w:tc>
      </w:tr>
    </w:tbl>
    <w:p w:rsidR="002177BE" w:rsidRDefault="00841888" w:rsidP="00EB342D">
      <w:r>
        <w:rPr>
          <w:color w:val="auto"/>
          <w:kern w:val="0"/>
          <w:sz w:val="24"/>
          <w:szCs w:val="24"/>
        </w:rPr>
        <w:pict>
          <v:shapetype id="_x0000_t202" coordsize="21600,21600" o:spt="202" path="m,l,21600r21600,l21600,xe">
            <v:stroke joinstyle="miter"/>
            <v:path gradientshapeok="t" o:connecttype="rect"/>
          </v:shapetype>
          <v:shape id="_x0000_s1055" type="#_x0000_t202" style="position:absolute;margin-left:22.7pt;margin-top:528.5pt;width:470.25pt;height:1in;z-index:251669504;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55;mso-column-margin:2mm" inset="2.88pt,2.88pt,2.88pt,2.88pt">
              <w:txbxContent>
                <w:p w:rsidR="00EB342D" w:rsidRDefault="00EB342D" w:rsidP="00EB342D">
                  <w:pPr>
                    <w:widowControl w:val="0"/>
                    <w:rPr>
                      <w:rFonts w:ascii="Arial" w:hAnsi="Arial" w:cs="Arial"/>
                      <w:sz w:val="22"/>
                      <w:szCs w:val="22"/>
                    </w:rPr>
                  </w:pPr>
                  <w:r>
                    <w:rPr>
                      <w:rFonts w:ascii="Arial" w:hAnsi="Arial" w:cs="Arial"/>
                      <w:sz w:val="22"/>
                      <w:szCs w:val="22"/>
                    </w:rPr>
                    <w:t>Camping, pêche, marche, quilles, informatique, vélo</w:t>
                  </w:r>
                </w:p>
              </w:txbxContent>
            </v:textbox>
          </v:shape>
        </w:pict>
      </w:r>
      <w:r>
        <w:rPr>
          <w:color w:val="auto"/>
          <w:kern w:val="0"/>
          <w:sz w:val="24"/>
          <w:szCs w:val="24"/>
        </w:rPr>
        <w:pict>
          <v:rect id="_x0000_s1054" style="position:absolute;margin-left:22.7pt;margin-top:497.25pt;width:280.65pt;height:19.85pt;z-index:251668480;mso-wrap-distance-left:2.88pt;mso-wrap-distance-top:2.88pt;mso-wrap-distance-right:2.88pt;mso-wrap-distance-bottom:2.88pt;mso-position-horizontal-relative:text;mso-position-vertical-relative:text" fillcolor="#ccc"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54;mso-column-margin:2mm" inset="2.88pt,2.88pt,2.88pt,2.88pt">
              <w:txbxContent>
                <w:p w:rsidR="00EB342D" w:rsidRDefault="00EB342D" w:rsidP="00EB342D">
                  <w:pPr>
                    <w:widowControl w:val="0"/>
                    <w:rPr>
                      <w:rFonts w:ascii="Arial" w:hAnsi="Arial" w:cs="Arial"/>
                      <w:b/>
                      <w:bCs/>
                      <w:sz w:val="24"/>
                      <w:szCs w:val="24"/>
                    </w:rPr>
                  </w:pPr>
                  <w:r>
                    <w:rPr>
                      <w:rFonts w:ascii="Arial" w:hAnsi="Arial" w:cs="Arial"/>
                      <w:b/>
                      <w:bCs/>
                      <w:sz w:val="24"/>
                      <w:szCs w:val="24"/>
                    </w:rPr>
                    <w:t>Loisirs</w:t>
                  </w:r>
                </w:p>
              </w:txbxContent>
            </v:textbox>
          </v:rect>
        </w:pict>
      </w:r>
      <w:r>
        <w:rPr>
          <w:color w:val="auto"/>
          <w:kern w:val="0"/>
          <w:sz w:val="24"/>
          <w:szCs w:val="24"/>
        </w:rPr>
        <w:pict>
          <v:shape id="_x0000_s1053" type="#_x0000_t202" style="position:absolute;margin-left:19.45pt;margin-top:470.5pt;width:269.3pt;height:37.4pt;z-index:251667456;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53;mso-column-margin:2mm" inset="2.88pt,2.88pt,2.88pt,2.88pt">
              <w:txbxContent>
                <w:p w:rsidR="00EB342D" w:rsidRDefault="00EB342D" w:rsidP="00EB342D">
                  <w:pPr>
                    <w:widowControl w:val="0"/>
                    <w:rPr>
                      <w:rFonts w:ascii="Arial" w:hAnsi="Arial" w:cs="Arial"/>
                      <w:sz w:val="22"/>
                      <w:szCs w:val="22"/>
                    </w:rPr>
                  </w:pPr>
                  <w:r>
                    <w:rPr>
                      <w:rFonts w:ascii="Arial" w:hAnsi="Arial" w:cs="Arial"/>
                      <w:sz w:val="22"/>
                      <w:szCs w:val="22"/>
                    </w:rPr>
                    <w:t>Français langue maternelle</w:t>
                  </w:r>
                </w:p>
              </w:txbxContent>
            </v:textbox>
          </v:shape>
        </w:pict>
      </w:r>
      <w:r>
        <w:rPr>
          <w:color w:val="auto"/>
          <w:kern w:val="0"/>
          <w:sz w:val="24"/>
          <w:szCs w:val="24"/>
        </w:rPr>
        <w:pict>
          <v:rect id="_x0000_s1052" style="position:absolute;margin-left:22.7pt;margin-top:443.35pt;width:280.65pt;height:19.85pt;z-index:251666432;mso-wrap-distance-left:2.88pt;mso-wrap-distance-top:2.88pt;mso-wrap-distance-right:2.88pt;mso-wrap-distance-bottom:2.88pt;mso-position-horizontal-relative:text;mso-position-vertical-relative:text" fillcolor="#ccc"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52;mso-column-margin:2mm" inset="2.88pt,2.88pt,2.88pt,2.88pt">
              <w:txbxContent>
                <w:p w:rsidR="00EB342D" w:rsidRDefault="00EB342D" w:rsidP="00EB342D">
                  <w:pPr>
                    <w:widowControl w:val="0"/>
                    <w:rPr>
                      <w:rFonts w:ascii="Arial" w:hAnsi="Arial" w:cs="Arial"/>
                      <w:b/>
                      <w:bCs/>
                      <w:sz w:val="24"/>
                      <w:szCs w:val="24"/>
                    </w:rPr>
                  </w:pPr>
                  <w:r>
                    <w:rPr>
                      <w:rFonts w:ascii="Arial" w:hAnsi="Arial" w:cs="Arial"/>
                      <w:b/>
                      <w:bCs/>
                      <w:sz w:val="24"/>
                      <w:szCs w:val="24"/>
                    </w:rPr>
                    <w:t>Langues</w:t>
                  </w:r>
                </w:p>
              </w:txbxContent>
            </v:textbox>
          </v:rect>
        </w:pict>
      </w:r>
      <w:r>
        <w:rPr>
          <w:color w:val="auto"/>
          <w:kern w:val="0"/>
          <w:sz w:val="24"/>
          <w:szCs w:val="24"/>
        </w:rPr>
        <w:pict>
          <v:shape id="_x0000_s1051" type="#_x0000_t202" style="position:absolute;margin-left:19.45pt;margin-top:215.4pt;width:470.25pt;height:233.75pt;z-index:25166540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51;mso-column-margin:2mm" inset="2.88pt,2.88pt,2.88pt,2.88pt">
              <w:txbxContent>
                <w:p w:rsidR="00EB342D" w:rsidRPr="00EB342D" w:rsidRDefault="00EB342D" w:rsidP="00EB342D">
                  <w:pPr>
                    <w:widowControl w:val="0"/>
                    <w:jc w:val="both"/>
                    <w:rPr>
                      <w:rFonts w:ascii="Arial" w:hAnsi="Arial" w:cs="Arial"/>
                      <w:sz w:val="22"/>
                      <w:szCs w:val="22"/>
                    </w:rPr>
                  </w:pPr>
                  <w:r>
                    <w:rPr>
                      <w:rFonts w:ascii="Arial" w:hAnsi="Arial" w:cs="Arial"/>
                      <w:b/>
                      <w:bCs/>
                      <w:sz w:val="22"/>
                      <w:szCs w:val="22"/>
                    </w:rPr>
                    <w:t>Receveur expéditeur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EB342D">
                    <w:rPr>
                      <w:rFonts w:ascii="Arial" w:hAnsi="Arial" w:cs="Arial"/>
                      <w:b/>
                      <w:bCs/>
                      <w:sz w:val="22"/>
                      <w:szCs w:val="22"/>
                    </w:rPr>
                    <w:t xml:space="preserve"> </w:t>
                  </w:r>
                  <w:r w:rsidRPr="00EB342D">
                    <w:rPr>
                      <w:rFonts w:ascii="Arial" w:hAnsi="Arial" w:cs="Arial"/>
                      <w:sz w:val="22"/>
                      <w:szCs w:val="22"/>
                    </w:rPr>
                    <w:t>Nov. 2008-auj.</w:t>
                  </w:r>
                </w:p>
                <w:p w:rsidR="00EB342D" w:rsidRPr="00EB342D" w:rsidRDefault="00EB342D" w:rsidP="00EB342D">
                  <w:pPr>
                    <w:widowControl w:val="0"/>
                    <w:jc w:val="both"/>
                    <w:rPr>
                      <w:rFonts w:ascii="Arial" w:hAnsi="Arial" w:cs="Arial"/>
                      <w:b/>
                      <w:bCs/>
                      <w:sz w:val="22"/>
                      <w:szCs w:val="22"/>
                    </w:rPr>
                  </w:pPr>
                  <w:r w:rsidRPr="00EB342D">
                    <w:rPr>
                      <w:rFonts w:ascii="Arial" w:hAnsi="Arial" w:cs="Arial"/>
                      <w:b/>
                      <w:bCs/>
                      <w:sz w:val="22"/>
                      <w:szCs w:val="22"/>
                    </w:rPr>
                    <w:t xml:space="preserve"> </w:t>
                  </w:r>
                </w:p>
                <w:p w:rsidR="00EB342D" w:rsidRPr="00EB342D" w:rsidRDefault="00EB342D" w:rsidP="00EB342D">
                  <w:pPr>
                    <w:widowControl w:val="0"/>
                    <w:jc w:val="both"/>
                    <w:rPr>
                      <w:rFonts w:ascii="Arial" w:hAnsi="Arial" w:cs="Arial"/>
                      <w:b/>
                      <w:bCs/>
                      <w:sz w:val="22"/>
                      <w:szCs w:val="22"/>
                    </w:rPr>
                  </w:pPr>
                  <w:proofErr w:type="spellStart"/>
                  <w:r w:rsidRPr="00EB342D">
                    <w:rPr>
                      <w:rFonts w:ascii="Arial" w:hAnsi="Arial" w:cs="Arial"/>
                      <w:b/>
                      <w:bCs/>
                      <w:sz w:val="22"/>
                      <w:szCs w:val="22"/>
                    </w:rPr>
                    <w:t>Bumper</w:t>
                  </w:r>
                  <w:proofErr w:type="spellEnd"/>
                  <w:r w:rsidRPr="00EB342D">
                    <w:rPr>
                      <w:rFonts w:ascii="Arial" w:hAnsi="Arial" w:cs="Arial"/>
                      <w:b/>
                      <w:bCs/>
                      <w:sz w:val="22"/>
                      <w:szCs w:val="22"/>
                    </w:rPr>
                    <w:t xml:space="preserve"> to </w:t>
                  </w:r>
                  <w:proofErr w:type="spellStart"/>
                  <w:r w:rsidRPr="00EB342D">
                    <w:rPr>
                      <w:rFonts w:ascii="Arial" w:hAnsi="Arial" w:cs="Arial"/>
                      <w:b/>
                      <w:bCs/>
                      <w:sz w:val="22"/>
                      <w:szCs w:val="22"/>
                    </w:rPr>
                    <w:t>Bumper</w:t>
                  </w:r>
                  <w:proofErr w:type="spellEnd"/>
                  <w:r w:rsidRPr="00EB342D">
                    <w:rPr>
                      <w:rFonts w:ascii="Arial" w:hAnsi="Arial" w:cs="Arial"/>
                      <w:b/>
                      <w:bCs/>
                      <w:sz w:val="22"/>
                      <w:szCs w:val="22"/>
                    </w:rPr>
                    <w:t xml:space="preserve">, </w:t>
                  </w:r>
                  <w:proofErr w:type="spellStart"/>
                  <w:r w:rsidRPr="00EB342D">
                    <w:rPr>
                      <w:rFonts w:ascii="Arial" w:hAnsi="Arial" w:cs="Arial"/>
                      <w:b/>
                      <w:bCs/>
                      <w:sz w:val="22"/>
                      <w:szCs w:val="22"/>
                    </w:rPr>
                    <w:t>uniselect</w:t>
                  </w:r>
                  <w:proofErr w:type="spellEnd"/>
                  <w:r w:rsidRPr="00EB342D">
                    <w:rPr>
                      <w:rFonts w:ascii="Arial" w:hAnsi="Arial" w:cs="Arial"/>
                      <w:b/>
                      <w:bCs/>
                      <w:sz w:val="22"/>
                      <w:szCs w:val="22"/>
                    </w:rPr>
                    <w:t xml:space="preserve"> canada, Sherbrooke</w:t>
                  </w:r>
                </w:p>
                <w:p w:rsidR="00EB342D" w:rsidRPr="00EB342D" w:rsidRDefault="00EB342D" w:rsidP="00EB342D">
                  <w:pPr>
                    <w:widowControl w:val="0"/>
                    <w:jc w:val="both"/>
                    <w:rPr>
                      <w:rFonts w:ascii="Arial" w:hAnsi="Arial" w:cs="Arial"/>
                      <w:b/>
                      <w:bCs/>
                      <w:sz w:val="22"/>
                      <w:szCs w:val="22"/>
                    </w:rPr>
                  </w:pPr>
                  <w:r w:rsidRPr="00EB342D">
                    <w:rPr>
                      <w:rFonts w:ascii="Arial" w:hAnsi="Arial" w:cs="Arial"/>
                      <w:b/>
                      <w:bCs/>
                      <w:sz w:val="22"/>
                      <w:szCs w:val="22"/>
                    </w:rPr>
                    <w:t> </w:t>
                  </w:r>
                </w:p>
                <w:p w:rsidR="00EB342D" w:rsidRDefault="00EB342D" w:rsidP="00EB342D">
                  <w:pPr>
                    <w:widowControl w:val="0"/>
                    <w:jc w:val="both"/>
                    <w:rPr>
                      <w:rFonts w:ascii="Arial" w:hAnsi="Arial" w:cs="Arial"/>
                      <w:sz w:val="22"/>
                      <w:szCs w:val="22"/>
                    </w:rPr>
                  </w:pPr>
                  <w:r>
                    <w:rPr>
                      <w:rFonts w:ascii="Arial" w:hAnsi="Arial" w:cs="Arial"/>
                      <w:sz w:val="22"/>
                      <w:szCs w:val="22"/>
                    </w:rPr>
                    <w:t xml:space="preserve">Recevoir les marchandises, entrer les marchandises dans le système informatique, m’occuper des </w:t>
                  </w:r>
                  <w:proofErr w:type="gramStart"/>
                  <w:r>
                    <w:rPr>
                      <w:rFonts w:ascii="Arial" w:hAnsi="Arial" w:cs="Arial"/>
                      <w:sz w:val="22"/>
                      <w:szCs w:val="22"/>
                    </w:rPr>
                    <w:t>garanties(</w:t>
                  </w:r>
                  <w:proofErr w:type="gramEnd"/>
                  <w:r>
                    <w:rPr>
                      <w:rFonts w:ascii="Arial" w:hAnsi="Arial" w:cs="Arial"/>
                      <w:sz w:val="22"/>
                      <w:szCs w:val="22"/>
                    </w:rPr>
                    <w:t xml:space="preserve"> pièces de retour défectueuses), expédier les marchandises défectueuses à l’entrepôt mère, donner les factures aux livreurs, de la marchandise qu’ils ont à livrer dans la journée.  Faire un suivi sur les entretiens des véhicules de livraison, faire la commande de papeterie et les retours annuels.</w:t>
                  </w:r>
                  <w:r w:rsidR="00F04981">
                    <w:rPr>
                      <w:rFonts w:ascii="Arial" w:hAnsi="Arial" w:cs="Arial"/>
                      <w:sz w:val="22"/>
                      <w:szCs w:val="22"/>
                    </w:rPr>
                    <w:t xml:space="preserve">  Conduire un chariot élévateur</w:t>
                  </w:r>
                  <w:r>
                    <w:rPr>
                      <w:rFonts w:ascii="Arial" w:hAnsi="Arial" w:cs="Arial"/>
                      <w:sz w:val="22"/>
                      <w:szCs w:val="22"/>
                    </w:rPr>
                    <w:t xml:space="preserve"> pour décharger les marchandises.  Aide à la livraison si besoin.</w:t>
                  </w:r>
                </w:p>
                <w:p w:rsidR="00EB342D" w:rsidRDefault="00EB342D" w:rsidP="00EB342D">
                  <w:pPr>
                    <w:widowControl w:val="0"/>
                    <w:jc w:val="both"/>
                    <w:rPr>
                      <w:rFonts w:ascii="Arial" w:hAnsi="Arial" w:cs="Arial"/>
                      <w:sz w:val="22"/>
                      <w:szCs w:val="22"/>
                    </w:rPr>
                  </w:pPr>
                  <w:r>
                    <w:rPr>
                      <w:rFonts w:ascii="Arial" w:hAnsi="Arial" w:cs="Arial"/>
                      <w:sz w:val="22"/>
                      <w:szCs w:val="22"/>
                    </w:rPr>
                    <w:t> </w:t>
                  </w:r>
                </w:p>
                <w:p w:rsidR="00EB342D" w:rsidRDefault="00EB342D" w:rsidP="00EB342D">
                  <w:pPr>
                    <w:widowControl w:val="0"/>
                    <w:jc w:val="both"/>
                    <w:rPr>
                      <w:rFonts w:ascii="Arial" w:hAnsi="Arial" w:cs="Arial"/>
                      <w:sz w:val="22"/>
                      <w:szCs w:val="22"/>
                    </w:rPr>
                  </w:pPr>
                  <w:r>
                    <w:rPr>
                      <w:rFonts w:ascii="Arial" w:hAnsi="Arial" w:cs="Arial"/>
                      <w:b/>
                      <w:bCs/>
                      <w:sz w:val="22"/>
                      <w:szCs w:val="22"/>
                    </w:rPr>
                    <w:t>Receveur expéditeur</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1994-nov.2008</w:t>
                  </w:r>
                </w:p>
                <w:p w:rsidR="00EB342D" w:rsidRDefault="00EB342D" w:rsidP="00EB342D">
                  <w:pPr>
                    <w:widowControl w:val="0"/>
                    <w:jc w:val="both"/>
                    <w:rPr>
                      <w:rFonts w:ascii="Arial" w:hAnsi="Arial" w:cs="Arial"/>
                      <w:sz w:val="22"/>
                      <w:szCs w:val="22"/>
                    </w:rPr>
                  </w:pPr>
                  <w:r>
                    <w:rPr>
                      <w:rFonts w:ascii="Arial" w:hAnsi="Arial" w:cs="Arial"/>
                      <w:sz w:val="22"/>
                      <w:szCs w:val="22"/>
                    </w:rPr>
                    <w:t> </w:t>
                  </w:r>
                </w:p>
                <w:p w:rsidR="00EB342D" w:rsidRDefault="00EB342D" w:rsidP="00EB342D">
                  <w:pPr>
                    <w:widowControl w:val="0"/>
                    <w:jc w:val="both"/>
                    <w:rPr>
                      <w:rFonts w:ascii="Arial" w:hAnsi="Arial" w:cs="Arial"/>
                      <w:b/>
                      <w:bCs/>
                      <w:sz w:val="22"/>
                      <w:szCs w:val="22"/>
                    </w:rPr>
                  </w:pPr>
                  <w:r>
                    <w:rPr>
                      <w:rFonts w:ascii="Arial" w:hAnsi="Arial" w:cs="Arial"/>
                      <w:b/>
                      <w:bCs/>
                      <w:sz w:val="22"/>
                      <w:szCs w:val="22"/>
                    </w:rPr>
                    <w:t>UAP Napa, Sherbrooke, Magog</w:t>
                  </w:r>
                </w:p>
                <w:p w:rsidR="00EB342D" w:rsidRDefault="00EB342D" w:rsidP="00EB342D">
                  <w:pPr>
                    <w:widowControl w:val="0"/>
                    <w:jc w:val="both"/>
                    <w:rPr>
                      <w:rFonts w:ascii="Arial" w:hAnsi="Arial" w:cs="Arial"/>
                      <w:sz w:val="22"/>
                      <w:szCs w:val="22"/>
                    </w:rPr>
                  </w:pPr>
                  <w:r>
                    <w:rPr>
                      <w:rFonts w:ascii="Arial" w:hAnsi="Arial" w:cs="Arial"/>
                      <w:sz w:val="22"/>
                      <w:szCs w:val="22"/>
                    </w:rPr>
                    <w:t> </w:t>
                  </w:r>
                </w:p>
                <w:p w:rsidR="00EB342D" w:rsidRDefault="00EB342D" w:rsidP="00EB342D">
                  <w:pPr>
                    <w:widowControl w:val="0"/>
                    <w:jc w:val="both"/>
                    <w:rPr>
                      <w:rFonts w:ascii="Arial" w:hAnsi="Arial" w:cs="Arial"/>
                      <w:sz w:val="22"/>
                      <w:szCs w:val="22"/>
                    </w:rPr>
                  </w:pPr>
                  <w:r>
                    <w:rPr>
                      <w:rFonts w:ascii="Arial" w:hAnsi="Arial" w:cs="Arial"/>
                      <w:sz w:val="22"/>
                      <w:szCs w:val="22"/>
                    </w:rPr>
                    <w:t>Recevoir la marchandise et retourner les marchandises défectueuses.  Conduire un chariot élévateur, et faire la feuille de route des livreurs (</w:t>
                  </w:r>
                  <w:proofErr w:type="spellStart"/>
                  <w:r>
                    <w:rPr>
                      <w:rFonts w:ascii="Arial" w:hAnsi="Arial" w:cs="Arial"/>
                      <w:sz w:val="22"/>
                      <w:szCs w:val="22"/>
                    </w:rPr>
                    <w:t>dispatch</w:t>
                  </w:r>
                  <w:proofErr w:type="spellEnd"/>
                  <w:r>
                    <w:rPr>
                      <w:rFonts w:ascii="Arial" w:hAnsi="Arial" w:cs="Arial"/>
                      <w:sz w:val="22"/>
                      <w:szCs w:val="22"/>
                    </w:rPr>
                    <w:t>), livraisons</w:t>
                  </w:r>
                </w:p>
                <w:p w:rsidR="00EB342D" w:rsidRDefault="00EB342D" w:rsidP="00EB342D">
                  <w:pPr>
                    <w:widowControl w:val="0"/>
                    <w:jc w:val="both"/>
                    <w:rPr>
                      <w:rFonts w:ascii="Arial" w:hAnsi="Arial" w:cs="Arial"/>
                      <w:sz w:val="22"/>
                      <w:szCs w:val="22"/>
                    </w:rPr>
                  </w:pPr>
                  <w:r>
                    <w:rPr>
                      <w:rFonts w:ascii="Arial" w:hAnsi="Arial" w:cs="Arial"/>
                      <w:sz w:val="22"/>
                      <w:szCs w:val="22"/>
                    </w:rPr>
                    <w:t> </w:t>
                  </w:r>
                </w:p>
                <w:p w:rsidR="00EB342D" w:rsidRDefault="00EB342D" w:rsidP="00EB342D">
                  <w:pPr>
                    <w:widowControl w:val="0"/>
                    <w:jc w:val="both"/>
                    <w:rPr>
                      <w:rFonts w:ascii="Arial" w:hAnsi="Arial" w:cs="Arial"/>
                      <w:sz w:val="22"/>
                      <w:szCs w:val="22"/>
                    </w:rPr>
                  </w:pPr>
                  <w:r>
                    <w:rPr>
                      <w:rFonts w:ascii="Arial" w:hAnsi="Arial" w:cs="Arial"/>
                      <w:sz w:val="22"/>
                      <w:szCs w:val="22"/>
                    </w:rPr>
                    <w:t> </w:t>
                  </w:r>
                </w:p>
              </w:txbxContent>
            </v:textbox>
          </v:shape>
        </w:pict>
      </w:r>
      <w:r>
        <w:rPr>
          <w:color w:val="auto"/>
          <w:kern w:val="0"/>
          <w:sz w:val="24"/>
          <w:szCs w:val="24"/>
        </w:rPr>
        <w:pict>
          <v:rect id="_x0000_s1050" style="position:absolute;margin-left:19.45pt;margin-top:189.5pt;width:280.65pt;height:19.85pt;z-index:251664384;mso-wrap-distance-left:2.88pt;mso-wrap-distance-top:2.88pt;mso-wrap-distance-right:2.88pt;mso-wrap-distance-bottom:2.88pt;mso-position-horizontal-relative:text;mso-position-vertical-relative:text" fillcolor="#ccc"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50;mso-column-margin:2mm" inset="2.88pt,2.88pt,2.88pt,2.88pt">
              <w:txbxContent>
                <w:p w:rsidR="00EB342D" w:rsidRDefault="00EB342D" w:rsidP="00EB342D">
                  <w:pPr>
                    <w:widowControl w:val="0"/>
                    <w:rPr>
                      <w:rFonts w:ascii="Arial" w:hAnsi="Arial" w:cs="Arial"/>
                      <w:b/>
                      <w:bCs/>
                      <w:sz w:val="24"/>
                      <w:szCs w:val="24"/>
                    </w:rPr>
                  </w:pPr>
                  <w:r>
                    <w:rPr>
                      <w:rFonts w:ascii="Arial" w:hAnsi="Arial" w:cs="Arial"/>
                      <w:b/>
                      <w:bCs/>
                      <w:sz w:val="24"/>
                      <w:szCs w:val="24"/>
                    </w:rPr>
                    <w:t>Expériences professionnels</w:t>
                  </w:r>
                </w:p>
              </w:txbxContent>
            </v:textbox>
          </v:rect>
        </w:pict>
      </w:r>
      <w:r>
        <w:rPr>
          <w:color w:val="auto"/>
          <w:kern w:val="0"/>
          <w:sz w:val="24"/>
          <w:szCs w:val="24"/>
        </w:rPr>
        <w:pict>
          <v:shape id="_x0000_s1049" type="#_x0000_t202" style="position:absolute;margin-left:17.4pt;margin-top:112.15pt;width:470.25pt;height:75.05pt;z-index:25166336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49;mso-column-margin:2mm" inset="2.88pt,2.88pt,2.88pt,2.88pt">
              <w:txbxContent>
                <w:p w:rsidR="00EB342D" w:rsidRDefault="00EB342D" w:rsidP="00EB342D">
                  <w:pPr>
                    <w:widowControl w:val="0"/>
                    <w:jc w:val="both"/>
                    <w:rPr>
                      <w:sz w:val="22"/>
                      <w:szCs w:val="22"/>
                    </w:rPr>
                  </w:pPr>
                  <w:r>
                    <w:rPr>
                      <w:rFonts w:ascii="Arial" w:hAnsi="Arial" w:cs="Arial"/>
                      <w:sz w:val="22"/>
                      <w:szCs w:val="22"/>
                    </w:rPr>
                    <w:t>Je suis une personne qui n’a jamais eu peur du travail.  Je recherche un emploi où mon travail sera reconnu à sa juste valeur.  J’ai besoin de relever de nouveaux défis dans un environnement sain et positif.  Je suis ponctuel et assidu et je suis respectueux de mes collègues de travail et de mon environnement de travail.  Me choisir, c’est choisir la stabilité, c’est choisir une assurance qualité</w:t>
                  </w:r>
                  <w:r>
                    <w:rPr>
                      <w:sz w:val="22"/>
                      <w:szCs w:val="22"/>
                    </w:rPr>
                    <w:t>.</w:t>
                  </w:r>
                </w:p>
              </w:txbxContent>
            </v:textbox>
          </v:shape>
        </w:pict>
      </w:r>
      <w:r>
        <w:rPr>
          <w:color w:val="auto"/>
          <w:kern w:val="0"/>
          <w:sz w:val="24"/>
          <w:szCs w:val="24"/>
        </w:rPr>
        <w:pict>
          <v:rect id="_x0000_s1048" style="position:absolute;margin-left:17.4pt;margin-top:85pt;width:280.65pt;height:19.85pt;z-index:251662336;mso-wrap-distance-left:2.88pt;mso-wrap-distance-top:2.88pt;mso-wrap-distance-right:2.88pt;mso-wrap-distance-bottom:2.88pt;mso-position-horizontal-relative:text;mso-position-vertical-relative:text" fillcolor="#ccc" strokecolor="black [0]" insetpen="t" o:cliptowrap="t">
            <v:stroke>
              <o:left v:ext="view" color="black [0]" joinstyle="miter" insetpen="t"/>
              <o:top v:ext="view" color="black [0]" joinstyle="miter" insetpen="t"/>
              <o:right v:ext="view" color="black [0]" joinstyle="miter" insetpen="t"/>
              <o:bottom v:ext="view" color="black [0]" joinstyle="miter" insetpen="t"/>
              <o:column v:ext="view" color="black [0]"/>
            </v:stroke>
            <v:shadow color="#ccc"/>
            <v:textbox style="mso-next-textbox:#_x0000_s1048;mso-column-margin:2mm" inset="2.88pt,2.88pt,2.88pt,2.88pt">
              <w:txbxContent>
                <w:p w:rsidR="00EB342D" w:rsidRDefault="00EB342D" w:rsidP="00EB342D">
                  <w:pPr>
                    <w:widowControl w:val="0"/>
                    <w:rPr>
                      <w:rFonts w:ascii="Arial" w:hAnsi="Arial" w:cs="Arial"/>
                      <w:b/>
                      <w:bCs/>
                      <w:sz w:val="24"/>
                      <w:szCs w:val="24"/>
                    </w:rPr>
                  </w:pPr>
                  <w:r>
                    <w:rPr>
                      <w:rFonts w:ascii="Arial" w:hAnsi="Arial" w:cs="Arial"/>
                      <w:b/>
                      <w:bCs/>
                      <w:sz w:val="24"/>
                      <w:szCs w:val="24"/>
                    </w:rPr>
                    <w:t>Profil</w:t>
                  </w:r>
                </w:p>
              </w:txbxContent>
            </v:textbox>
          </v:rect>
        </w:pict>
      </w:r>
      <w:r>
        <w:rPr>
          <w:color w:val="auto"/>
          <w:kern w:val="0"/>
          <w:sz w:val="24"/>
          <w:szCs w:val="24"/>
        </w:rPr>
        <w:pict>
          <v:shape id="_x0000_s1047" type="#_x0000_t202" style="position:absolute;margin-left:17.4pt;margin-top:20.8pt;width:365.65pt;height:1in;z-index:25166131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47;mso-column-margin:2mm" inset="2.88pt,2.88pt,2.88pt,2.88pt">
              <w:txbxContent>
                <w:p w:rsidR="00EB342D" w:rsidRDefault="00EB342D" w:rsidP="00EB342D">
                  <w:pPr>
                    <w:widowControl w:val="0"/>
                    <w:rPr>
                      <w:rFonts w:ascii="Arial" w:hAnsi="Arial" w:cs="Arial"/>
                      <w:sz w:val="22"/>
                      <w:szCs w:val="22"/>
                    </w:rPr>
                  </w:pPr>
                  <w:r>
                    <w:rPr>
                      <w:rFonts w:ascii="Arial" w:hAnsi="Arial" w:cs="Arial"/>
                      <w:sz w:val="22"/>
                      <w:szCs w:val="22"/>
                    </w:rPr>
                    <w:t>Nom, Prénom</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Jalbert</w:t>
                  </w:r>
                  <w:proofErr w:type="spellEnd"/>
                  <w:r>
                    <w:rPr>
                      <w:rFonts w:ascii="Arial" w:hAnsi="Arial" w:cs="Arial"/>
                      <w:sz w:val="22"/>
                      <w:szCs w:val="22"/>
                    </w:rPr>
                    <w:t>, Michel</w:t>
                  </w:r>
                </w:p>
                <w:p w:rsidR="00EB342D" w:rsidRDefault="00841888" w:rsidP="00EB342D">
                  <w:pPr>
                    <w:widowControl w:val="0"/>
                    <w:rPr>
                      <w:rFonts w:ascii="Arial" w:hAnsi="Arial" w:cs="Arial"/>
                      <w:sz w:val="22"/>
                      <w:szCs w:val="22"/>
                    </w:rPr>
                  </w:pPr>
                  <w:r>
                    <w:rPr>
                      <w:rFonts w:ascii="Arial" w:hAnsi="Arial" w:cs="Arial"/>
                      <w:sz w:val="22"/>
                      <w:szCs w:val="22"/>
                    </w:rPr>
                    <w:t>Adresse</w:t>
                  </w:r>
                  <w:r>
                    <w:rPr>
                      <w:rFonts w:ascii="Arial" w:hAnsi="Arial" w:cs="Arial"/>
                      <w:sz w:val="22"/>
                      <w:szCs w:val="22"/>
                    </w:rPr>
                    <w:tab/>
                  </w:r>
                  <w:r>
                    <w:rPr>
                      <w:rFonts w:ascii="Arial" w:hAnsi="Arial" w:cs="Arial"/>
                      <w:sz w:val="22"/>
                      <w:szCs w:val="22"/>
                    </w:rPr>
                    <w:tab/>
                  </w:r>
                  <w:r>
                    <w:rPr>
                      <w:rFonts w:ascii="Arial" w:hAnsi="Arial" w:cs="Arial"/>
                      <w:sz w:val="22"/>
                      <w:szCs w:val="22"/>
                    </w:rPr>
                    <w:tab/>
                  </w:r>
                  <w:r w:rsidR="00EB342D">
                    <w:rPr>
                      <w:rFonts w:ascii="Arial" w:hAnsi="Arial" w:cs="Arial"/>
                      <w:sz w:val="22"/>
                      <w:szCs w:val="22"/>
                    </w:rPr>
                    <w:t xml:space="preserve">2366 rue </w:t>
                  </w:r>
                  <w:proofErr w:type="spellStart"/>
                  <w:r w:rsidR="00EB342D">
                    <w:rPr>
                      <w:rFonts w:ascii="Arial" w:hAnsi="Arial" w:cs="Arial"/>
                      <w:sz w:val="22"/>
                      <w:szCs w:val="22"/>
                    </w:rPr>
                    <w:t>Pelland</w:t>
                  </w:r>
                  <w:proofErr w:type="spellEnd"/>
                  <w:r w:rsidR="00EB342D">
                    <w:rPr>
                      <w:rFonts w:ascii="Arial" w:hAnsi="Arial" w:cs="Arial"/>
                      <w:sz w:val="22"/>
                      <w:szCs w:val="22"/>
                    </w:rPr>
                    <w:t>, Sherbrooke, J1G 3Y2</w:t>
                  </w:r>
                </w:p>
                <w:p w:rsidR="00EB342D" w:rsidRDefault="00EB342D" w:rsidP="00EB342D">
                  <w:pPr>
                    <w:widowControl w:val="0"/>
                    <w:rPr>
                      <w:rFonts w:ascii="Arial" w:hAnsi="Arial" w:cs="Arial"/>
                      <w:sz w:val="22"/>
                      <w:szCs w:val="22"/>
                    </w:rPr>
                  </w:pPr>
                  <w:r>
                    <w:rPr>
                      <w:rFonts w:ascii="Arial" w:hAnsi="Arial" w:cs="Arial"/>
                      <w:sz w:val="22"/>
                      <w:szCs w:val="22"/>
                    </w:rPr>
                    <w:t>Numéro de téléphone</w:t>
                  </w:r>
                  <w:r>
                    <w:rPr>
                      <w:rFonts w:ascii="Arial" w:hAnsi="Arial" w:cs="Arial"/>
                      <w:sz w:val="22"/>
                      <w:szCs w:val="22"/>
                    </w:rPr>
                    <w:tab/>
                  </w:r>
                  <w:r>
                    <w:rPr>
                      <w:rFonts w:ascii="Arial" w:hAnsi="Arial" w:cs="Arial"/>
                      <w:sz w:val="22"/>
                      <w:szCs w:val="22"/>
                    </w:rPr>
                    <w:tab/>
                    <w:t>819-640-0748</w:t>
                  </w:r>
                  <w:r>
                    <w:rPr>
                      <w:rFonts w:ascii="Arial" w:hAnsi="Arial" w:cs="Arial"/>
                      <w:sz w:val="22"/>
                      <w:szCs w:val="22"/>
                    </w:rPr>
                    <w:tab/>
                  </w:r>
                </w:p>
                <w:p w:rsidR="00EB342D" w:rsidRDefault="00841888" w:rsidP="00EB342D">
                  <w:pPr>
                    <w:widowControl w:val="0"/>
                    <w:jc w:val="both"/>
                    <w:rPr>
                      <w:rFonts w:ascii="Arial" w:hAnsi="Arial" w:cs="Arial"/>
                      <w:sz w:val="22"/>
                      <w:szCs w:val="22"/>
                    </w:rPr>
                  </w:pPr>
                  <w:r>
                    <w:rPr>
                      <w:rFonts w:ascii="Arial" w:hAnsi="Arial" w:cs="Arial"/>
                      <w:sz w:val="22"/>
                      <w:szCs w:val="22"/>
                    </w:rPr>
                    <w:t>Adresse courriel</w:t>
                  </w:r>
                  <w:r>
                    <w:rPr>
                      <w:rFonts w:ascii="Arial" w:hAnsi="Arial" w:cs="Arial"/>
                      <w:sz w:val="22"/>
                      <w:szCs w:val="22"/>
                    </w:rPr>
                    <w:tab/>
                    <w:t xml:space="preserve">         </w:t>
                  </w:r>
                  <w:r>
                    <w:rPr>
                      <w:rFonts w:ascii="Arial" w:hAnsi="Arial" w:cs="Arial"/>
                      <w:sz w:val="22"/>
                      <w:szCs w:val="22"/>
                    </w:rPr>
                    <w:tab/>
                  </w:r>
                  <w:r w:rsidR="00EB342D">
                    <w:rPr>
                      <w:rFonts w:ascii="Arial" w:hAnsi="Arial" w:cs="Arial"/>
                      <w:sz w:val="22"/>
                      <w:szCs w:val="22"/>
                    </w:rPr>
                    <w:t>Jalbertmichel@hotmail.com</w:t>
                  </w:r>
                </w:p>
              </w:txbxContent>
            </v:textbox>
          </v:shape>
        </w:pict>
      </w:r>
    </w:p>
    <w:sectPr w:rsidR="002177BE" w:rsidSect="00841888">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defaultTabStop w:val="708"/>
  <w:hyphenationZone w:val="425"/>
  <w:drawingGridHorizontalSpacing w:val="100"/>
  <w:displayHorizontalDrawingGridEvery w:val="2"/>
  <w:characterSpacingControl w:val="doNotCompress"/>
  <w:compat/>
  <w:rsids>
    <w:rsidRoot w:val="00EB342D"/>
    <w:rsid w:val="00254ADA"/>
    <w:rsid w:val="0041377F"/>
    <w:rsid w:val="004F4393"/>
    <w:rsid w:val="00841888"/>
    <w:rsid w:val="00C770B7"/>
    <w:rsid w:val="00DF7E67"/>
    <w:rsid w:val="00EB342D"/>
    <w:rsid w:val="00F0498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42D"/>
    <w:pPr>
      <w:spacing w:after="0" w:line="240" w:lineRule="auto"/>
    </w:pPr>
    <w:rPr>
      <w:rFonts w:ascii="Times New Roman" w:eastAsia="Times New Roman" w:hAnsi="Times New Roman" w:cs="Times New Roman"/>
      <w:color w:val="000000"/>
      <w:kern w:val="28"/>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B3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E780D-DED3-4E1A-BD8D-03A35150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Words>
  <Characters>13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Sonia</cp:lastModifiedBy>
  <cp:revision>3</cp:revision>
  <cp:lastPrinted>2021-09-26T18:54:00Z</cp:lastPrinted>
  <dcterms:created xsi:type="dcterms:W3CDTF">2021-09-26T18:36:00Z</dcterms:created>
  <dcterms:modified xsi:type="dcterms:W3CDTF">2021-09-26T18:54:00Z</dcterms:modified>
</cp:coreProperties>
</file>