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EAE8" w14:textId="58A52334" w:rsidR="006827A2" w:rsidRPr="00B023CD" w:rsidRDefault="008F3B82">
      <w:pPr>
        <w:widowControl/>
        <w:pBdr>
          <w:top w:val="nil"/>
          <w:left w:val="nil"/>
          <w:bottom w:val="nil"/>
          <w:right w:val="nil"/>
          <w:between w:val="nil"/>
        </w:pBdr>
        <w:spacing w:after="0" w:line="240" w:lineRule="auto"/>
        <w:jc w:val="center"/>
        <w:rPr>
          <w:b/>
          <w:sz w:val="32"/>
          <w:szCs w:val="32"/>
          <w:lang w:val="fr-FR"/>
        </w:rPr>
      </w:pPr>
      <w:r>
        <w:rPr>
          <w:b/>
          <w:sz w:val="32"/>
          <w:szCs w:val="32"/>
          <w:lang w:val="fr-FR"/>
        </w:rPr>
        <w:t>Skander Rao</w:t>
      </w:r>
      <w:r w:rsidR="00817EA1">
        <w:rPr>
          <w:b/>
          <w:sz w:val="32"/>
          <w:szCs w:val="32"/>
          <w:lang w:val="fr-FR"/>
        </w:rPr>
        <w:t>uafi</w:t>
      </w:r>
    </w:p>
    <w:p w14:paraId="00000002" w14:textId="75DEEE17" w:rsidR="003B0113" w:rsidRPr="00B023CD" w:rsidRDefault="00961313">
      <w:pPr>
        <w:widowControl/>
        <w:pBdr>
          <w:top w:val="nil"/>
          <w:left w:val="nil"/>
          <w:bottom w:val="nil"/>
          <w:right w:val="nil"/>
          <w:between w:val="nil"/>
        </w:pBdr>
        <w:spacing w:after="0" w:line="240" w:lineRule="auto"/>
        <w:jc w:val="center"/>
        <w:rPr>
          <w:sz w:val="24"/>
          <w:szCs w:val="24"/>
          <w:lang w:val="fr-FR"/>
        </w:rPr>
      </w:pPr>
      <w:r w:rsidRPr="00B023CD">
        <w:rPr>
          <w:sz w:val="24"/>
          <w:szCs w:val="24"/>
          <w:lang w:val="fr-FR"/>
        </w:rPr>
        <w:t xml:space="preserve">Numéro de téléphone </w:t>
      </w:r>
      <w:r w:rsidRPr="00B023CD">
        <w:rPr>
          <w:color w:val="000000"/>
          <w:sz w:val="24"/>
          <w:szCs w:val="24"/>
          <w:lang w:val="fr-FR"/>
        </w:rPr>
        <w:t xml:space="preserve">: </w:t>
      </w:r>
      <w:r w:rsidRPr="00B023CD">
        <w:rPr>
          <w:sz w:val="24"/>
          <w:szCs w:val="24"/>
          <w:lang w:val="fr-FR"/>
        </w:rPr>
        <w:t>00216</w:t>
      </w:r>
      <w:r w:rsidR="008F3B82">
        <w:rPr>
          <w:sz w:val="24"/>
          <w:szCs w:val="24"/>
          <w:lang w:val="fr-FR"/>
        </w:rPr>
        <w:t>21899389</w:t>
      </w:r>
    </w:p>
    <w:p w14:paraId="00000003" w14:textId="034420E0" w:rsidR="003B0113" w:rsidRPr="00B023CD" w:rsidRDefault="00961313">
      <w:pPr>
        <w:widowControl/>
        <w:pBdr>
          <w:top w:val="nil"/>
          <w:left w:val="nil"/>
          <w:bottom w:val="nil"/>
          <w:right w:val="nil"/>
          <w:between w:val="nil"/>
        </w:pBdr>
        <w:spacing w:after="0" w:line="240" w:lineRule="auto"/>
        <w:jc w:val="center"/>
        <w:rPr>
          <w:color w:val="000000"/>
          <w:sz w:val="24"/>
          <w:szCs w:val="24"/>
          <w:lang w:val="fr-FR"/>
        </w:rPr>
      </w:pPr>
      <w:r w:rsidRPr="00B023CD">
        <w:rPr>
          <w:color w:val="000000"/>
          <w:sz w:val="24"/>
          <w:szCs w:val="24"/>
          <w:lang w:val="fr-FR"/>
        </w:rPr>
        <w:t xml:space="preserve">Email : </w:t>
      </w:r>
      <w:r w:rsidR="008F3B82" w:rsidRPr="008F3B82">
        <w:rPr>
          <w:color w:val="000000"/>
          <w:sz w:val="24"/>
          <w:szCs w:val="24"/>
          <w:lang w:val="fr-FR"/>
        </w:rPr>
        <w:t>skanderquebec@gmail.com</w:t>
      </w:r>
    </w:p>
    <w:p w14:paraId="58997B0F" w14:textId="0B4F71DF" w:rsidR="008F3B82" w:rsidRDefault="00961313" w:rsidP="00857255">
      <w:pPr>
        <w:widowControl/>
        <w:pBdr>
          <w:top w:val="nil"/>
          <w:left w:val="nil"/>
          <w:bottom w:val="nil"/>
          <w:right w:val="nil"/>
          <w:between w:val="nil"/>
        </w:pBdr>
        <w:spacing w:after="0" w:line="240" w:lineRule="auto"/>
        <w:jc w:val="center"/>
        <w:rPr>
          <w:sz w:val="24"/>
          <w:szCs w:val="24"/>
          <w:lang w:val="fr-FR"/>
        </w:rPr>
      </w:pPr>
      <w:r w:rsidRPr="00B023CD">
        <w:rPr>
          <w:sz w:val="24"/>
          <w:szCs w:val="24"/>
          <w:lang w:val="fr-FR"/>
        </w:rPr>
        <w:t xml:space="preserve">Adresse : </w:t>
      </w:r>
      <w:r w:rsidR="008F3B82" w:rsidRPr="008F3B82">
        <w:rPr>
          <w:sz w:val="24"/>
          <w:szCs w:val="24"/>
          <w:lang w:val="fr-FR"/>
        </w:rPr>
        <w:t>15 rue Béchir Ben Sdira, 2089 Le Kram Ouest, Tunis, Tunisie</w:t>
      </w:r>
      <w:r w:rsidR="00857255">
        <w:rPr>
          <w:sz w:val="24"/>
          <w:szCs w:val="24"/>
          <w:lang w:val="fr-FR"/>
        </w:rPr>
        <w:br/>
        <w:t>Permis de conduire : Type B</w:t>
      </w:r>
    </w:p>
    <w:p w14:paraId="00000006" w14:textId="3D2ECC5E" w:rsidR="003B0113" w:rsidRPr="00857255" w:rsidRDefault="003B0113" w:rsidP="005466C4">
      <w:pPr>
        <w:widowControl/>
        <w:pBdr>
          <w:top w:val="nil"/>
          <w:left w:val="nil"/>
          <w:bottom w:val="single" w:sz="4" w:space="1" w:color="00000A"/>
          <w:right w:val="nil"/>
          <w:between w:val="nil"/>
        </w:pBdr>
        <w:spacing w:after="0" w:line="240" w:lineRule="auto"/>
        <w:rPr>
          <w:b/>
          <w:color w:val="FF0000"/>
          <w:sz w:val="32"/>
          <w:szCs w:val="32"/>
          <w:lang w:val="fr-FR"/>
        </w:rPr>
      </w:pPr>
    </w:p>
    <w:p w14:paraId="2DADA739" w14:textId="535FC24D" w:rsidR="002F18CA" w:rsidRDefault="005466C4" w:rsidP="008C2055">
      <w:pPr>
        <w:widowControl/>
        <w:shd w:val="clear" w:color="auto" w:fill="FFFFFF"/>
        <w:spacing w:after="0" w:line="240" w:lineRule="auto"/>
        <w:rPr>
          <w:color w:val="000000" w:themeColor="text1"/>
          <w:sz w:val="24"/>
          <w:szCs w:val="24"/>
          <w:lang w:val="fr-FR"/>
        </w:rPr>
      </w:pPr>
      <w:r w:rsidRPr="005466C4">
        <w:rPr>
          <w:color w:val="000000" w:themeColor="text1"/>
          <w:sz w:val="24"/>
          <w:szCs w:val="24"/>
          <w:lang w:val="fr-FR"/>
        </w:rPr>
        <w:t xml:space="preserve">Expérimenté et compétent peintre avec </w:t>
      </w:r>
      <w:r>
        <w:rPr>
          <w:color w:val="000000" w:themeColor="text1"/>
          <w:sz w:val="24"/>
          <w:szCs w:val="24"/>
          <w:lang w:val="fr-FR"/>
        </w:rPr>
        <w:t xml:space="preserve">beaucoup </w:t>
      </w:r>
      <w:r w:rsidRPr="005466C4">
        <w:rPr>
          <w:color w:val="000000" w:themeColor="text1"/>
          <w:sz w:val="24"/>
          <w:szCs w:val="24"/>
          <w:lang w:val="fr-FR"/>
        </w:rPr>
        <w:t>d'expérience dans l'industrie de la peinture. Possédant une solide connaissance des techniques de peinture, des produits et des normes de sécurité, je suis capable d'accomplir des travaux de peinture industrielle de haute qualité et de peindre des meubles avec précision et minutie. Mon engagement envers la satisfaction du client, la qualité du travail et le respect des délais font de moi un choix fiable pour les projets de peinture.</w:t>
      </w:r>
    </w:p>
    <w:p w14:paraId="6765D382" w14:textId="77777777" w:rsidR="005466C4" w:rsidRPr="005466C4" w:rsidRDefault="005466C4" w:rsidP="008C2055">
      <w:pPr>
        <w:widowControl/>
        <w:shd w:val="clear" w:color="auto" w:fill="FFFFFF"/>
        <w:spacing w:after="0" w:line="240" w:lineRule="auto"/>
        <w:rPr>
          <w:color w:val="000000" w:themeColor="text1"/>
          <w:sz w:val="24"/>
          <w:szCs w:val="24"/>
          <w:lang w:val="fr-FR"/>
        </w:rPr>
      </w:pPr>
    </w:p>
    <w:p w14:paraId="0000000A" w14:textId="77777777" w:rsidR="003B0113" w:rsidRPr="00B023CD" w:rsidRDefault="00961313">
      <w:pPr>
        <w:widowControl/>
        <w:pBdr>
          <w:top w:val="nil"/>
          <w:left w:val="nil"/>
          <w:bottom w:val="single" w:sz="8" w:space="1" w:color="00000A"/>
          <w:right w:val="nil"/>
          <w:between w:val="nil"/>
        </w:pBdr>
        <w:tabs>
          <w:tab w:val="right" w:pos="9356"/>
        </w:tabs>
        <w:spacing w:after="0" w:line="240" w:lineRule="auto"/>
        <w:jc w:val="both"/>
        <w:rPr>
          <w:b/>
          <w:color w:val="595959"/>
          <w:sz w:val="20"/>
          <w:szCs w:val="20"/>
          <w:lang w:val="fr-FR"/>
        </w:rPr>
      </w:pPr>
      <w:r w:rsidRPr="00B023CD">
        <w:rPr>
          <w:b/>
          <w:sz w:val="24"/>
          <w:szCs w:val="24"/>
          <w:lang w:val="fr-FR"/>
        </w:rPr>
        <w:t>EXPÉRIENCE PROFESSIONNELLE</w:t>
      </w:r>
    </w:p>
    <w:p w14:paraId="623D8E04" w14:textId="2D7F81E6" w:rsidR="00426C2D" w:rsidRPr="00426C2D" w:rsidRDefault="00426C2D" w:rsidP="00426C2D">
      <w:pPr>
        <w:widowControl/>
        <w:tabs>
          <w:tab w:val="right" w:pos="10198"/>
        </w:tabs>
        <w:spacing w:after="0" w:line="240" w:lineRule="auto"/>
        <w:rPr>
          <w:b/>
          <w:sz w:val="24"/>
          <w:szCs w:val="24"/>
          <w:lang w:val="fr-FR"/>
        </w:rPr>
      </w:pPr>
      <w:r w:rsidRPr="00426C2D">
        <w:rPr>
          <w:b/>
          <w:sz w:val="24"/>
          <w:szCs w:val="24"/>
          <w:lang w:val="fr-FR"/>
        </w:rPr>
        <w:t>Peintre industriel et peintre de meubles</w:t>
      </w:r>
      <w:r w:rsidRPr="00B023CD">
        <w:rPr>
          <w:b/>
          <w:sz w:val="24"/>
          <w:szCs w:val="24"/>
          <w:lang w:val="fr-FR"/>
        </w:rPr>
        <w:tab/>
      </w:r>
      <w:r>
        <w:rPr>
          <w:b/>
          <w:sz w:val="24"/>
          <w:szCs w:val="24"/>
          <w:lang w:val="fr-FR"/>
        </w:rPr>
        <w:t>20 juillet 2015</w:t>
      </w:r>
      <w:r w:rsidRPr="00426C2D">
        <w:rPr>
          <w:b/>
          <w:sz w:val="24"/>
          <w:szCs w:val="24"/>
          <w:lang w:val="fr-FR"/>
        </w:rPr>
        <w:t xml:space="preserve"> </w:t>
      </w:r>
      <w:r>
        <w:rPr>
          <w:b/>
          <w:sz w:val="24"/>
          <w:szCs w:val="24"/>
          <w:lang w:val="fr-FR"/>
        </w:rPr>
        <w:t>–</w:t>
      </w:r>
      <w:r w:rsidRPr="00426C2D">
        <w:rPr>
          <w:b/>
          <w:sz w:val="24"/>
          <w:szCs w:val="24"/>
          <w:lang w:val="fr-FR"/>
        </w:rPr>
        <w:t xml:space="preserve"> </w:t>
      </w:r>
      <w:r>
        <w:rPr>
          <w:b/>
          <w:sz w:val="24"/>
          <w:szCs w:val="24"/>
          <w:lang w:val="fr-FR"/>
        </w:rPr>
        <w:t>jusqu’à maintenant</w:t>
      </w:r>
    </w:p>
    <w:p w14:paraId="6E7E29F5" w14:textId="373264B8" w:rsidR="00426C2D" w:rsidRDefault="00426C2D" w:rsidP="00426C2D">
      <w:pPr>
        <w:widowControl/>
        <w:tabs>
          <w:tab w:val="right" w:pos="10198"/>
        </w:tabs>
        <w:spacing w:after="0" w:line="240" w:lineRule="auto"/>
        <w:rPr>
          <w:bCs/>
          <w:color w:val="666666"/>
          <w:lang w:val="fr-FR"/>
        </w:rPr>
      </w:pPr>
      <w:r>
        <w:rPr>
          <w:bCs/>
          <w:color w:val="666666"/>
          <w:lang w:val="fr-FR"/>
        </w:rPr>
        <w:t>Tunis, Tunisie</w:t>
      </w:r>
    </w:p>
    <w:p w14:paraId="234EA590" w14:textId="77777777" w:rsidR="00426C2D" w:rsidRPr="00B023CD" w:rsidRDefault="00426C2D" w:rsidP="00426C2D">
      <w:pPr>
        <w:widowControl/>
        <w:tabs>
          <w:tab w:val="right" w:pos="10198"/>
        </w:tabs>
        <w:spacing w:after="0" w:line="240" w:lineRule="auto"/>
        <w:rPr>
          <w:bCs/>
          <w:color w:val="666666"/>
          <w:lang w:val="fr-FR"/>
        </w:rPr>
      </w:pPr>
    </w:p>
    <w:p w14:paraId="791C9B87" w14:textId="1B323A11" w:rsidR="00426C2D" w:rsidRDefault="00426C2D" w:rsidP="00426C2D">
      <w:pPr>
        <w:widowControl/>
        <w:tabs>
          <w:tab w:val="right" w:pos="10198"/>
        </w:tabs>
        <w:spacing w:after="0" w:line="240" w:lineRule="auto"/>
        <w:rPr>
          <w:bCs/>
          <w:color w:val="000000" w:themeColor="text1"/>
          <w:lang w:val="fr-FR"/>
        </w:rPr>
      </w:pPr>
      <w:r w:rsidRPr="00426C2D">
        <w:rPr>
          <w:bCs/>
          <w:color w:val="000000" w:themeColor="text1"/>
          <w:lang w:val="fr-FR"/>
        </w:rPr>
        <w:t>Peintre industriel :</w:t>
      </w:r>
    </w:p>
    <w:p w14:paraId="70EA4CDA" w14:textId="77777777" w:rsidR="00426C2D" w:rsidRPr="00426C2D" w:rsidRDefault="00426C2D" w:rsidP="00426C2D">
      <w:pPr>
        <w:widowControl/>
        <w:tabs>
          <w:tab w:val="right" w:pos="10198"/>
        </w:tabs>
        <w:spacing w:after="0" w:line="240" w:lineRule="auto"/>
        <w:rPr>
          <w:bCs/>
          <w:color w:val="000000" w:themeColor="text1"/>
          <w:lang w:val="fr-FR"/>
        </w:rPr>
      </w:pPr>
    </w:p>
    <w:p w14:paraId="64C6064F" w14:textId="77777777" w:rsidR="00426C2D" w:rsidRPr="00426C2D" w:rsidRDefault="00426C2D" w:rsidP="00426C2D">
      <w:pPr>
        <w:pStyle w:val="Paragraphedeliste"/>
        <w:widowControl/>
        <w:numPr>
          <w:ilvl w:val="0"/>
          <w:numId w:val="23"/>
        </w:numPr>
        <w:tabs>
          <w:tab w:val="right" w:pos="10198"/>
        </w:tabs>
        <w:rPr>
          <w:lang w:val="fr-FR"/>
        </w:rPr>
      </w:pPr>
      <w:r w:rsidRPr="00426C2D">
        <w:rPr>
          <w:lang w:val="fr-FR"/>
        </w:rPr>
        <w:t>Nettoyer la surface à peindre</w:t>
      </w:r>
    </w:p>
    <w:p w14:paraId="1BECE3A3" w14:textId="77777777" w:rsidR="00426C2D" w:rsidRPr="00426C2D" w:rsidRDefault="00426C2D" w:rsidP="00426C2D">
      <w:pPr>
        <w:pStyle w:val="Paragraphedeliste"/>
        <w:widowControl/>
        <w:numPr>
          <w:ilvl w:val="0"/>
          <w:numId w:val="23"/>
        </w:numPr>
        <w:tabs>
          <w:tab w:val="right" w:pos="10198"/>
        </w:tabs>
        <w:rPr>
          <w:lang w:val="fr-FR"/>
        </w:rPr>
      </w:pPr>
      <w:r w:rsidRPr="00426C2D">
        <w:rPr>
          <w:lang w:val="fr-FR"/>
        </w:rPr>
        <w:t>Poncer la surface</w:t>
      </w:r>
    </w:p>
    <w:p w14:paraId="69E59D02" w14:textId="77777777" w:rsidR="00426C2D" w:rsidRPr="00426C2D" w:rsidRDefault="00426C2D" w:rsidP="00426C2D">
      <w:pPr>
        <w:pStyle w:val="Paragraphedeliste"/>
        <w:widowControl/>
        <w:numPr>
          <w:ilvl w:val="0"/>
          <w:numId w:val="23"/>
        </w:numPr>
        <w:tabs>
          <w:tab w:val="right" w:pos="10198"/>
        </w:tabs>
        <w:rPr>
          <w:lang w:val="fr-FR"/>
        </w:rPr>
      </w:pPr>
      <w:r w:rsidRPr="00426C2D">
        <w:rPr>
          <w:lang w:val="fr-FR"/>
        </w:rPr>
        <w:t>Masquer les zones nécessaires</w:t>
      </w:r>
    </w:p>
    <w:p w14:paraId="28C549CB" w14:textId="77777777" w:rsidR="00426C2D" w:rsidRPr="00426C2D" w:rsidRDefault="00426C2D" w:rsidP="00426C2D">
      <w:pPr>
        <w:pStyle w:val="Paragraphedeliste"/>
        <w:widowControl/>
        <w:numPr>
          <w:ilvl w:val="0"/>
          <w:numId w:val="23"/>
        </w:numPr>
        <w:tabs>
          <w:tab w:val="right" w:pos="10198"/>
        </w:tabs>
        <w:rPr>
          <w:lang w:val="fr-FR"/>
        </w:rPr>
      </w:pPr>
      <w:r w:rsidRPr="00426C2D">
        <w:rPr>
          <w:lang w:val="fr-FR"/>
        </w:rPr>
        <w:t>Mélanger et préparer la peinture</w:t>
      </w:r>
    </w:p>
    <w:p w14:paraId="302EFF6C" w14:textId="20B80A0A" w:rsidR="00426C2D" w:rsidRPr="00426C2D" w:rsidRDefault="00426C2D" w:rsidP="00426C2D">
      <w:pPr>
        <w:pStyle w:val="Paragraphedeliste"/>
        <w:widowControl/>
        <w:numPr>
          <w:ilvl w:val="0"/>
          <w:numId w:val="23"/>
        </w:numPr>
        <w:tabs>
          <w:tab w:val="right" w:pos="10198"/>
        </w:tabs>
        <w:rPr>
          <w:b/>
          <w:sz w:val="24"/>
          <w:szCs w:val="24"/>
          <w:lang w:val="fr-FR"/>
        </w:rPr>
      </w:pPr>
      <w:r w:rsidRPr="00426C2D">
        <w:rPr>
          <w:lang w:val="fr-FR"/>
        </w:rPr>
        <w:t>Appliquer la peinture à l'aide d'outils tels que des rouleaux, des pinceaux, des pistolets à peinture et des pulvérisateurs</w:t>
      </w:r>
    </w:p>
    <w:p w14:paraId="4F65E3DE" w14:textId="77777777" w:rsidR="00426C2D" w:rsidRPr="00426C2D" w:rsidRDefault="00426C2D" w:rsidP="00426C2D">
      <w:pPr>
        <w:pStyle w:val="Paragraphedeliste"/>
        <w:widowControl/>
        <w:tabs>
          <w:tab w:val="right" w:pos="10198"/>
        </w:tabs>
        <w:rPr>
          <w:b/>
          <w:sz w:val="24"/>
          <w:szCs w:val="24"/>
          <w:lang w:val="fr-FR"/>
        </w:rPr>
      </w:pPr>
    </w:p>
    <w:p w14:paraId="7166FCB4" w14:textId="7A4F84DD" w:rsidR="00426C2D" w:rsidRDefault="00426C2D" w:rsidP="00426C2D">
      <w:pPr>
        <w:widowControl/>
        <w:tabs>
          <w:tab w:val="right" w:pos="10198"/>
        </w:tabs>
        <w:spacing w:after="0" w:line="240" w:lineRule="auto"/>
        <w:rPr>
          <w:bCs/>
          <w:color w:val="000000" w:themeColor="text1"/>
          <w:lang w:val="fr-FR"/>
        </w:rPr>
      </w:pPr>
      <w:r w:rsidRPr="00426C2D">
        <w:rPr>
          <w:bCs/>
          <w:color w:val="000000" w:themeColor="text1"/>
          <w:lang w:val="fr-FR"/>
        </w:rPr>
        <w:t>Peintre de meubles :</w:t>
      </w:r>
    </w:p>
    <w:p w14:paraId="6AE153F4" w14:textId="77777777" w:rsidR="00426C2D" w:rsidRPr="00426C2D" w:rsidRDefault="00426C2D" w:rsidP="00426C2D">
      <w:pPr>
        <w:widowControl/>
        <w:tabs>
          <w:tab w:val="right" w:pos="10198"/>
        </w:tabs>
        <w:spacing w:after="0" w:line="240" w:lineRule="auto"/>
        <w:rPr>
          <w:bCs/>
          <w:color w:val="000000" w:themeColor="text1"/>
          <w:lang w:val="fr-FR"/>
        </w:rPr>
      </w:pPr>
    </w:p>
    <w:p w14:paraId="60ADAD48" w14:textId="77777777" w:rsidR="00426C2D" w:rsidRPr="00426C2D" w:rsidRDefault="00426C2D" w:rsidP="00426C2D">
      <w:pPr>
        <w:pStyle w:val="Paragraphedeliste"/>
        <w:widowControl/>
        <w:numPr>
          <w:ilvl w:val="0"/>
          <w:numId w:val="24"/>
        </w:numPr>
        <w:tabs>
          <w:tab w:val="right" w:pos="10198"/>
        </w:tabs>
        <w:rPr>
          <w:lang w:val="fr-FR"/>
        </w:rPr>
      </w:pPr>
      <w:r w:rsidRPr="00426C2D">
        <w:rPr>
          <w:lang w:val="fr-FR"/>
        </w:rPr>
        <w:t>Retirer les poignées, les ferrures, les tiroirs, les portes et les étagères</w:t>
      </w:r>
    </w:p>
    <w:p w14:paraId="01DD993F" w14:textId="77777777" w:rsidR="00426C2D" w:rsidRPr="00426C2D" w:rsidRDefault="00426C2D" w:rsidP="00426C2D">
      <w:pPr>
        <w:pStyle w:val="Paragraphedeliste"/>
        <w:widowControl/>
        <w:numPr>
          <w:ilvl w:val="0"/>
          <w:numId w:val="24"/>
        </w:numPr>
        <w:tabs>
          <w:tab w:val="right" w:pos="10198"/>
        </w:tabs>
        <w:rPr>
          <w:lang w:val="fr-FR"/>
        </w:rPr>
      </w:pPr>
      <w:r w:rsidRPr="00426C2D">
        <w:rPr>
          <w:lang w:val="fr-FR"/>
        </w:rPr>
        <w:t>Nettoyer et poncer le meuble</w:t>
      </w:r>
    </w:p>
    <w:p w14:paraId="2D4CC38E" w14:textId="77777777" w:rsidR="00426C2D" w:rsidRPr="00426C2D" w:rsidRDefault="00426C2D" w:rsidP="00426C2D">
      <w:pPr>
        <w:pStyle w:val="Paragraphedeliste"/>
        <w:widowControl/>
        <w:numPr>
          <w:ilvl w:val="0"/>
          <w:numId w:val="24"/>
        </w:numPr>
        <w:tabs>
          <w:tab w:val="right" w:pos="10198"/>
        </w:tabs>
        <w:rPr>
          <w:lang w:val="fr-FR"/>
        </w:rPr>
      </w:pPr>
      <w:r w:rsidRPr="00426C2D">
        <w:rPr>
          <w:lang w:val="fr-FR"/>
        </w:rPr>
        <w:t>Appliquer des sous-couches et des couches de peinture sur le meuble</w:t>
      </w:r>
    </w:p>
    <w:p w14:paraId="74F6E4DE" w14:textId="77777777" w:rsidR="00426C2D" w:rsidRPr="00426C2D" w:rsidRDefault="00426C2D" w:rsidP="00426C2D">
      <w:pPr>
        <w:pStyle w:val="Paragraphedeliste"/>
        <w:widowControl/>
        <w:numPr>
          <w:ilvl w:val="0"/>
          <w:numId w:val="24"/>
        </w:numPr>
        <w:tabs>
          <w:tab w:val="right" w:pos="10198"/>
        </w:tabs>
        <w:rPr>
          <w:lang w:val="fr-FR"/>
        </w:rPr>
      </w:pPr>
      <w:r w:rsidRPr="00426C2D">
        <w:rPr>
          <w:lang w:val="fr-FR"/>
        </w:rPr>
        <w:t>Finir le meuble en utilisant des techniques telles que le vernissage, le cirage et le patinage</w:t>
      </w:r>
    </w:p>
    <w:p w14:paraId="4F084D34" w14:textId="3791EAF9" w:rsidR="00426C2D" w:rsidRDefault="00426C2D" w:rsidP="00426C2D">
      <w:pPr>
        <w:pStyle w:val="Paragraphedeliste"/>
        <w:widowControl/>
        <w:numPr>
          <w:ilvl w:val="0"/>
          <w:numId w:val="24"/>
        </w:numPr>
        <w:tabs>
          <w:tab w:val="right" w:pos="10198"/>
        </w:tabs>
        <w:rPr>
          <w:lang w:val="fr-FR"/>
        </w:rPr>
      </w:pPr>
      <w:r w:rsidRPr="00426C2D">
        <w:rPr>
          <w:lang w:val="fr-FR"/>
        </w:rPr>
        <w:t>Réinstaller les poignées, les ferrures, les tiroirs, les portes et les étagères</w:t>
      </w:r>
    </w:p>
    <w:p w14:paraId="73F01E48" w14:textId="77777777" w:rsidR="00426C2D" w:rsidRPr="00426C2D" w:rsidRDefault="00426C2D" w:rsidP="00426C2D">
      <w:pPr>
        <w:pStyle w:val="Paragraphedeliste"/>
        <w:widowControl/>
        <w:tabs>
          <w:tab w:val="right" w:pos="10198"/>
        </w:tabs>
        <w:rPr>
          <w:lang w:val="fr-FR"/>
        </w:rPr>
      </w:pPr>
    </w:p>
    <w:p w14:paraId="035276B8" w14:textId="122A4DFA" w:rsidR="00426C2D" w:rsidRPr="00426C2D" w:rsidRDefault="00426C2D" w:rsidP="00426C2D">
      <w:pPr>
        <w:widowControl/>
        <w:tabs>
          <w:tab w:val="right" w:pos="10198"/>
        </w:tabs>
        <w:spacing w:after="0" w:line="240" w:lineRule="auto"/>
        <w:rPr>
          <w:b/>
          <w:sz w:val="24"/>
          <w:szCs w:val="24"/>
          <w:lang w:val="fr-FR"/>
        </w:rPr>
      </w:pPr>
      <w:r w:rsidRPr="00426C2D">
        <w:rPr>
          <w:b/>
          <w:sz w:val="24"/>
          <w:szCs w:val="24"/>
          <w:lang w:val="fr-FR"/>
        </w:rPr>
        <w:t>Peintre en bâtiment</w:t>
      </w:r>
      <w:r w:rsidRPr="00B023CD">
        <w:rPr>
          <w:b/>
          <w:sz w:val="24"/>
          <w:szCs w:val="24"/>
          <w:lang w:val="fr-FR"/>
        </w:rPr>
        <w:tab/>
      </w:r>
      <w:r w:rsidRPr="00426C2D">
        <w:rPr>
          <w:b/>
          <w:sz w:val="24"/>
          <w:szCs w:val="24"/>
          <w:lang w:val="fr-FR"/>
        </w:rPr>
        <w:t>25 juin 2011 - 14 juillet 2015</w:t>
      </w:r>
    </w:p>
    <w:p w14:paraId="0DA11902" w14:textId="34879749" w:rsidR="00426C2D" w:rsidRPr="00B023CD" w:rsidRDefault="00426C2D" w:rsidP="00426C2D">
      <w:pPr>
        <w:widowControl/>
        <w:tabs>
          <w:tab w:val="right" w:pos="10198"/>
        </w:tabs>
        <w:spacing w:after="0" w:line="240" w:lineRule="auto"/>
        <w:rPr>
          <w:bCs/>
          <w:color w:val="666666"/>
          <w:lang w:val="fr-FR"/>
        </w:rPr>
      </w:pPr>
      <w:r>
        <w:rPr>
          <w:bCs/>
          <w:color w:val="666666"/>
          <w:lang w:val="fr-FR"/>
        </w:rPr>
        <w:t>Tunis, Tunisie</w:t>
      </w:r>
    </w:p>
    <w:p w14:paraId="784922FD" w14:textId="77777777" w:rsidR="00426C2D" w:rsidRPr="00B023CD" w:rsidRDefault="00426C2D" w:rsidP="00426C2D">
      <w:pPr>
        <w:widowControl/>
        <w:tabs>
          <w:tab w:val="right" w:pos="10198"/>
        </w:tabs>
        <w:spacing w:after="0" w:line="240" w:lineRule="auto"/>
        <w:rPr>
          <w:bCs/>
          <w:color w:val="666666"/>
          <w:lang w:val="fr-FR"/>
        </w:rPr>
      </w:pPr>
    </w:p>
    <w:p w14:paraId="2BD8176C" w14:textId="77777777" w:rsidR="00426C2D" w:rsidRPr="00426C2D" w:rsidRDefault="00426C2D" w:rsidP="00426C2D">
      <w:pPr>
        <w:pStyle w:val="Paragraphedeliste"/>
        <w:widowControl/>
        <w:numPr>
          <w:ilvl w:val="0"/>
          <w:numId w:val="22"/>
        </w:numPr>
        <w:tabs>
          <w:tab w:val="right" w:pos="10198"/>
        </w:tabs>
        <w:rPr>
          <w:lang w:val="fr-FR"/>
        </w:rPr>
      </w:pPr>
      <w:r w:rsidRPr="00426C2D">
        <w:rPr>
          <w:lang w:val="fr-FR"/>
        </w:rPr>
        <w:t>Préparer les surfaces à peindre en nettoyant, en ponçant et en enduisant le bois, le métal, le plâtre, le béton et d'autres matériaux</w:t>
      </w:r>
    </w:p>
    <w:p w14:paraId="1C075A69" w14:textId="77777777" w:rsidR="00426C2D" w:rsidRPr="00426C2D" w:rsidRDefault="00426C2D" w:rsidP="00426C2D">
      <w:pPr>
        <w:pStyle w:val="Paragraphedeliste"/>
        <w:widowControl/>
        <w:numPr>
          <w:ilvl w:val="0"/>
          <w:numId w:val="22"/>
        </w:numPr>
        <w:tabs>
          <w:tab w:val="right" w:pos="10198"/>
        </w:tabs>
        <w:rPr>
          <w:lang w:val="fr-FR"/>
        </w:rPr>
      </w:pPr>
      <w:r w:rsidRPr="00426C2D">
        <w:rPr>
          <w:lang w:val="fr-FR"/>
        </w:rPr>
        <w:t>Appliquer les couches de peinture et de vernis à l'aide de rouleaux, de pinceaux et de pistolets à peinture</w:t>
      </w:r>
    </w:p>
    <w:p w14:paraId="61242F41" w14:textId="77777777" w:rsidR="00426C2D" w:rsidRPr="00426C2D" w:rsidRDefault="00426C2D" w:rsidP="00426C2D">
      <w:pPr>
        <w:pStyle w:val="Paragraphedeliste"/>
        <w:widowControl/>
        <w:numPr>
          <w:ilvl w:val="0"/>
          <w:numId w:val="22"/>
        </w:numPr>
        <w:tabs>
          <w:tab w:val="right" w:pos="10198"/>
        </w:tabs>
        <w:rPr>
          <w:lang w:val="fr-FR"/>
        </w:rPr>
      </w:pPr>
      <w:r w:rsidRPr="00426C2D">
        <w:rPr>
          <w:lang w:val="fr-FR"/>
        </w:rPr>
        <w:t>Évaluer les quantités de peinture nécessaires pour chaque projet</w:t>
      </w:r>
    </w:p>
    <w:p w14:paraId="4435CAE5" w14:textId="77777777" w:rsidR="00426C2D" w:rsidRPr="00426C2D" w:rsidRDefault="00426C2D" w:rsidP="00426C2D">
      <w:pPr>
        <w:pStyle w:val="Paragraphedeliste"/>
        <w:widowControl/>
        <w:numPr>
          <w:ilvl w:val="0"/>
          <w:numId w:val="22"/>
        </w:numPr>
        <w:tabs>
          <w:tab w:val="right" w:pos="10198"/>
        </w:tabs>
        <w:rPr>
          <w:lang w:val="fr-FR"/>
        </w:rPr>
      </w:pPr>
      <w:r w:rsidRPr="00426C2D">
        <w:rPr>
          <w:lang w:val="fr-FR"/>
        </w:rPr>
        <w:t>Travailler en équipe avec d'autres peintres pour achever les projets de peinture en temps voulu</w:t>
      </w:r>
    </w:p>
    <w:p w14:paraId="1F0AFB2C" w14:textId="7874209B" w:rsidR="00426C2D" w:rsidRPr="00426C2D" w:rsidRDefault="00426C2D" w:rsidP="00426C2D">
      <w:pPr>
        <w:pStyle w:val="Paragraphedeliste"/>
        <w:widowControl/>
        <w:numPr>
          <w:ilvl w:val="0"/>
          <w:numId w:val="22"/>
        </w:numPr>
        <w:tabs>
          <w:tab w:val="right" w:pos="10198"/>
        </w:tabs>
        <w:rPr>
          <w:lang w:val="fr-FR"/>
        </w:rPr>
      </w:pPr>
      <w:r w:rsidRPr="00426C2D">
        <w:rPr>
          <w:lang w:val="fr-FR"/>
        </w:rPr>
        <w:t>Assurer la qualité de la finition peinte en effectuant un examen final et en corrigeant les défauts</w:t>
      </w:r>
    </w:p>
    <w:p w14:paraId="1A13D7AB" w14:textId="77777777" w:rsidR="00426C2D" w:rsidRDefault="00426C2D" w:rsidP="00426C2D">
      <w:pPr>
        <w:widowControl/>
        <w:tabs>
          <w:tab w:val="right" w:pos="10198"/>
        </w:tabs>
        <w:spacing w:after="0" w:line="240" w:lineRule="auto"/>
        <w:rPr>
          <w:b/>
          <w:sz w:val="24"/>
          <w:szCs w:val="24"/>
          <w:lang w:val="fr-FR"/>
        </w:rPr>
      </w:pPr>
    </w:p>
    <w:p w14:paraId="0000000B" w14:textId="5F34B920" w:rsidR="003B0113" w:rsidRPr="00B023CD" w:rsidRDefault="00857255">
      <w:pPr>
        <w:widowControl/>
        <w:tabs>
          <w:tab w:val="right" w:pos="10198"/>
        </w:tabs>
        <w:spacing w:after="0" w:line="240" w:lineRule="auto"/>
        <w:rPr>
          <w:b/>
          <w:sz w:val="24"/>
          <w:szCs w:val="24"/>
          <w:lang w:val="fr-FR"/>
        </w:rPr>
      </w:pPr>
      <w:r w:rsidRPr="00857255">
        <w:rPr>
          <w:b/>
          <w:sz w:val="24"/>
          <w:szCs w:val="24"/>
          <w:lang w:val="fr-FR"/>
        </w:rPr>
        <w:t xml:space="preserve">Téléconseiller </w:t>
      </w:r>
      <w:r w:rsidR="005466C4">
        <w:rPr>
          <w:b/>
          <w:sz w:val="24"/>
          <w:szCs w:val="24"/>
          <w:lang w:val="fr-FR"/>
        </w:rPr>
        <w:t>« </w:t>
      </w:r>
      <w:r w:rsidRPr="00857255">
        <w:rPr>
          <w:b/>
          <w:sz w:val="24"/>
          <w:szCs w:val="24"/>
          <w:lang w:val="fr-FR"/>
        </w:rPr>
        <w:t>internet Orange</w:t>
      </w:r>
      <w:r w:rsidR="005466C4">
        <w:rPr>
          <w:b/>
          <w:sz w:val="24"/>
          <w:szCs w:val="24"/>
          <w:lang w:val="fr-FR"/>
        </w:rPr>
        <w:t> »</w:t>
      </w:r>
      <w:r w:rsidR="008C2055" w:rsidRPr="00B023CD">
        <w:rPr>
          <w:b/>
          <w:sz w:val="24"/>
          <w:szCs w:val="24"/>
          <w:lang w:val="fr-FR"/>
        </w:rPr>
        <w:tab/>
      </w:r>
      <w:r w:rsidRPr="00857255">
        <w:rPr>
          <w:b/>
          <w:sz w:val="24"/>
          <w:szCs w:val="24"/>
          <w:lang w:val="fr-FR"/>
        </w:rPr>
        <w:t>17 avril 2006 - 17 juin 2011</w:t>
      </w:r>
    </w:p>
    <w:p w14:paraId="0000000D" w14:textId="4011D05B" w:rsidR="003B0113" w:rsidRPr="00B023CD" w:rsidRDefault="005466C4">
      <w:pPr>
        <w:widowControl/>
        <w:tabs>
          <w:tab w:val="right" w:pos="10198"/>
        </w:tabs>
        <w:spacing w:after="0" w:line="240" w:lineRule="auto"/>
        <w:rPr>
          <w:bCs/>
          <w:color w:val="666666"/>
          <w:lang w:val="fr-FR"/>
        </w:rPr>
      </w:pPr>
      <w:r>
        <w:rPr>
          <w:bCs/>
          <w:color w:val="666666"/>
          <w:lang w:val="fr-FR"/>
        </w:rPr>
        <w:t xml:space="preserve">Société méditerranéenne de téléservices, </w:t>
      </w:r>
      <w:r w:rsidRPr="005466C4">
        <w:rPr>
          <w:bCs/>
          <w:color w:val="666666"/>
          <w:lang w:val="fr-FR"/>
        </w:rPr>
        <w:t>Orange France Telecom</w:t>
      </w:r>
    </w:p>
    <w:p w14:paraId="2588C748" w14:textId="77777777" w:rsidR="00EF21B8" w:rsidRPr="00B023CD" w:rsidRDefault="00EF21B8">
      <w:pPr>
        <w:widowControl/>
        <w:tabs>
          <w:tab w:val="right" w:pos="10198"/>
        </w:tabs>
        <w:spacing w:after="0" w:line="240" w:lineRule="auto"/>
        <w:rPr>
          <w:bCs/>
          <w:color w:val="666666"/>
          <w:lang w:val="fr-FR"/>
        </w:rPr>
      </w:pPr>
    </w:p>
    <w:p w14:paraId="49B6A85D" w14:textId="77777777" w:rsidR="0093685D" w:rsidRPr="00426C2D" w:rsidRDefault="0093685D" w:rsidP="00426C2D">
      <w:pPr>
        <w:pStyle w:val="Paragraphedeliste"/>
        <w:widowControl/>
        <w:numPr>
          <w:ilvl w:val="0"/>
          <w:numId w:val="21"/>
        </w:numPr>
        <w:tabs>
          <w:tab w:val="right" w:pos="10198"/>
        </w:tabs>
        <w:rPr>
          <w:lang w:val="fr-FR"/>
        </w:rPr>
      </w:pPr>
      <w:r w:rsidRPr="00426C2D">
        <w:rPr>
          <w:lang w:val="fr-FR"/>
        </w:rPr>
        <w:t>Assister les clients avec des problèmes techniques et commerciaux via téléphone et e-mail</w:t>
      </w:r>
    </w:p>
    <w:p w14:paraId="7F65D5AB" w14:textId="77777777" w:rsidR="0093685D" w:rsidRPr="00426C2D" w:rsidRDefault="0093685D" w:rsidP="00426C2D">
      <w:pPr>
        <w:pStyle w:val="Paragraphedeliste"/>
        <w:widowControl/>
        <w:numPr>
          <w:ilvl w:val="0"/>
          <w:numId w:val="21"/>
        </w:numPr>
        <w:tabs>
          <w:tab w:val="right" w:pos="10198"/>
        </w:tabs>
        <w:rPr>
          <w:lang w:val="fr-FR"/>
        </w:rPr>
      </w:pPr>
      <w:r w:rsidRPr="00426C2D">
        <w:rPr>
          <w:lang w:val="fr-FR"/>
        </w:rPr>
        <w:t>Fournir des informations sur les produits et services d'Orange</w:t>
      </w:r>
    </w:p>
    <w:p w14:paraId="00C2F1D1" w14:textId="77777777" w:rsidR="0093685D" w:rsidRPr="00426C2D" w:rsidRDefault="0093685D" w:rsidP="00426C2D">
      <w:pPr>
        <w:pStyle w:val="Paragraphedeliste"/>
        <w:widowControl/>
        <w:numPr>
          <w:ilvl w:val="0"/>
          <w:numId w:val="21"/>
        </w:numPr>
        <w:tabs>
          <w:tab w:val="right" w:pos="10198"/>
        </w:tabs>
        <w:rPr>
          <w:lang w:val="fr-FR"/>
        </w:rPr>
      </w:pPr>
      <w:r w:rsidRPr="00426C2D">
        <w:rPr>
          <w:lang w:val="fr-FR"/>
        </w:rPr>
        <w:t>Gérer les demandes de service client et les résoudre en temps opportun</w:t>
      </w:r>
    </w:p>
    <w:p w14:paraId="51C39998" w14:textId="77777777" w:rsidR="0093685D" w:rsidRPr="00426C2D" w:rsidRDefault="0093685D" w:rsidP="00426C2D">
      <w:pPr>
        <w:pStyle w:val="Paragraphedeliste"/>
        <w:widowControl/>
        <w:numPr>
          <w:ilvl w:val="0"/>
          <w:numId w:val="21"/>
        </w:numPr>
        <w:tabs>
          <w:tab w:val="right" w:pos="10198"/>
        </w:tabs>
        <w:rPr>
          <w:lang w:val="fr-FR"/>
        </w:rPr>
      </w:pPr>
      <w:r w:rsidRPr="00426C2D">
        <w:rPr>
          <w:lang w:val="fr-FR"/>
        </w:rPr>
        <w:t>Effectuer des ventes croisées pour promouvoir les produits d'Orange</w:t>
      </w:r>
    </w:p>
    <w:p w14:paraId="63715381" w14:textId="334549F1" w:rsidR="00EF21B8" w:rsidRPr="00426C2D" w:rsidRDefault="0093685D" w:rsidP="00426C2D">
      <w:pPr>
        <w:pStyle w:val="Paragraphedeliste"/>
        <w:widowControl/>
        <w:numPr>
          <w:ilvl w:val="0"/>
          <w:numId w:val="21"/>
        </w:numPr>
        <w:tabs>
          <w:tab w:val="right" w:pos="10198"/>
        </w:tabs>
        <w:rPr>
          <w:lang w:val="fr-FR"/>
        </w:rPr>
      </w:pPr>
      <w:r w:rsidRPr="00426C2D">
        <w:rPr>
          <w:lang w:val="fr-FR"/>
        </w:rPr>
        <w:t>Tenir à jour les dossiers clients et les informations relatives à la vente</w:t>
      </w:r>
    </w:p>
    <w:p w14:paraId="3D5AA0DB" w14:textId="25F56A49" w:rsidR="005466C4" w:rsidRPr="00B023CD" w:rsidRDefault="005466C4" w:rsidP="005466C4">
      <w:pPr>
        <w:widowControl/>
        <w:tabs>
          <w:tab w:val="right" w:pos="10198"/>
        </w:tabs>
        <w:spacing w:after="0" w:line="240" w:lineRule="auto"/>
        <w:rPr>
          <w:b/>
          <w:sz w:val="24"/>
          <w:szCs w:val="24"/>
          <w:lang w:val="fr-FR"/>
        </w:rPr>
      </w:pPr>
      <w:r>
        <w:rPr>
          <w:b/>
          <w:sz w:val="24"/>
          <w:szCs w:val="24"/>
          <w:lang w:val="fr-FR"/>
        </w:rPr>
        <w:t>Emballeur</w:t>
      </w:r>
      <w:r w:rsidRPr="00B023CD">
        <w:rPr>
          <w:b/>
          <w:sz w:val="24"/>
          <w:szCs w:val="24"/>
          <w:lang w:val="fr-FR"/>
        </w:rPr>
        <w:tab/>
      </w:r>
      <w:r w:rsidR="000D45BA">
        <w:rPr>
          <w:b/>
          <w:sz w:val="24"/>
          <w:szCs w:val="24"/>
          <w:lang w:val="fr-FR"/>
        </w:rPr>
        <w:t>27 avril 2003</w:t>
      </w:r>
      <w:r w:rsidRPr="00857255">
        <w:rPr>
          <w:b/>
          <w:sz w:val="24"/>
          <w:szCs w:val="24"/>
          <w:lang w:val="fr-FR"/>
        </w:rPr>
        <w:t xml:space="preserve"> </w:t>
      </w:r>
      <w:r w:rsidR="000D45BA">
        <w:rPr>
          <w:b/>
          <w:sz w:val="24"/>
          <w:szCs w:val="24"/>
          <w:lang w:val="fr-FR"/>
        </w:rPr>
        <w:t>–</w:t>
      </w:r>
      <w:r w:rsidRPr="00857255">
        <w:rPr>
          <w:b/>
          <w:sz w:val="24"/>
          <w:szCs w:val="24"/>
          <w:lang w:val="fr-FR"/>
        </w:rPr>
        <w:t xml:space="preserve"> </w:t>
      </w:r>
      <w:r w:rsidR="000D45BA">
        <w:rPr>
          <w:b/>
          <w:sz w:val="24"/>
          <w:szCs w:val="24"/>
          <w:lang w:val="fr-FR"/>
        </w:rPr>
        <w:t>12 avril</w:t>
      </w:r>
      <w:r w:rsidRPr="00857255">
        <w:rPr>
          <w:b/>
          <w:sz w:val="24"/>
          <w:szCs w:val="24"/>
          <w:lang w:val="fr-FR"/>
        </w:rPr>
        <w:t xml:space="preserve"> </w:t>
      </w:r>
      <w:r w:rsidR="000D45BA">
        <w:rPr>
          <w:b/>
          <w:sz w:val="24"/>
          <w:szCs w:val="24"/>
          <w:lang w:val="fr-FR"/>
        </w:rPr>
        <w:t>200</w:t>
      </w:r>
      <w:r w:rsidR="00C97EE3">
        <w:rPr>
          <w:b/>
          <w:sz w:val="24"/>
          <w:szCs w:val="24"/>
          <w:lang w:val="fr-FR"/>
        </w:rPr>
        <w:t>6</w:t>
      </w:r>
    </w:p>
    <w:p w14:paraId="58D9C567" w14:textId="7C77F950" w:rsidR="005466C4" w:rsidRPr="00B023CD" w:rsidRDefault="000D45BA" w:rsidP="005466C4">
      <w:pPr>
        <w:widowControl/>
        <w:tabs>
          <w:tab w:val="right" w:pos="10198"/>
        </w:tabs>
        <w:spacing w:after="0" w:line="240" w:lineRule="auto"/>
        <w:rPr>
          <w:bCs/>
          <w:color w:val="666666"/>
          <w:lang w:val="fr-FR"/>
        </w:rPr>
      </w:pPr>
      <w:r>
        <w:rPr>
          <w:bCs/>
          <w:color w:val="666666"/>
          <w:lang w:val="fr-FR"/>
        </w:rPr>
        <w:t>Tunis, Tunisie</w:t>
      </w:r>
    </w:p>
    <w:p w14:paraId="3576E413" w14:textId="77777777" w:rsidR="005466C4" w:rsidRPr="00B023CD" w:rsidRDefault="005466C4" w:rsidP="005466C4">
      <w:pPr>
        <w:widowControl/>
        <w:tabs>
          <w:tab w:val="right" w:pos="10198"/>
        </w:tabs>
        <w:spacing w:after="0" w:line="240" w:lineRule="auto"/>
        <w:rPr>
          <w:bCs/>
          <w:color w:val="666666"/>
          <w:lang w:val="fr-FR"/>
        </w:rPr>
      </w:pPr>
    </w:p>
    <w:p w14:paraId="7F3B7F99" w14:textId="77777777" w:rsidR="000D45BA" w:rsidRPr="000D45BA" w:rsidRDefault="000D45BA" w:rsidP="000D45BA">
      <w:pPr>
        <w:pStyle w:val="Paragraphedeliste"/>
        <w:widowControl/>
        <w:numPr>
          <w:ilvl w:val="0"/>
          <w:numId w:val="25"/>
        </w:numPr>
        <w:tabs>
          <w:tab w:val="right" w:pos="10198"/>
        </w:tabs>
        <w:rPr>
          <w:lang w:val="fr-FR"/>
        </w:rPr>
      </w:pPr>
      <w:r w:rsidRPr="000D45BA">
        <w:rPr>
          <w:lang w:val="fr-FR"/>
        </w:rPr>
        <w:t>Préparer les matériaux d'emballage (papier, boîtes, feuilles de bulle, etc.)</w:t>
      </w:r>
    </w:p>
    <w:p w14:paraId="289B0373" w14:textId="77777777" w:rsidR="000D45BA" w:rsidRPr="000D45BA" w:rsidRDefault="000D45BA" w:rsidP="000D45BA">
      <w:pPr>
        <w:pStyle w:val="Paragraphedeliste"/>
        <w:widowControl/>
        <w:numPr>
          <w:ilvl w:val="0"/>
          <w:numId w:val="25"/>
        </w:numPr>
        <w:tabs>
          <w:tab w:val="right" w:pos="10198"/>
        </w:tabs>
        <w:rPr>
          <w:lang w:val="fr-FR"/>
        </w:rPr>
      </w:pPr>
      <w:r w:rsidRPr="000D45BA">
        <w:rPr>
          <w:lang w:val="fr-FR"/>
        </w:rPr>
        <w:t>Vérifier la quantité et la qualité des produits à emballer</w:t>
      </w:r>
    </w:p>
    <w:p w14:paraId="5DE017C9" w14:textId="77777777" w:rsidR="000D45BA" w:rsidRPr="000D45BA" w:rsidRDefault="000D45BA" w:rsidP="000D45BA">
      <w:pPr>
        <w:pStyle w:val="Paragraphedeliste"/>
        <w:widowControl/>
        <w:numPr>
          <w:ilvl w:val="0"/>
          <w:numId w:val="25"/>
        </w:numPr>
        <w:tabs>
          <w:tab w:val="right" w:pos="10198"/>
        </w:tabs>
        <w:rPr>
          <w:lang w:val="fr-FR"/>
        </w:rPr>
      </w:pPr>
      <w:r w:rsidRPr="000D45BA">
        <w:rPr>
          <w:lang w:val="fr-FR"/>
        </w:rPr>
        <w:t>Sélectionner la bonne boîte ou le bon matériau d'emballage pour chaque produit</w:t>
      </w:r>
    </w:p>
    <w:p w14:paraId="78FD5F05" w14:textId="77777777" w:rsidR="000D45BA" w:rsidRPr="000D45BA" w:rsidRDefault="000D45BA" w:rsidP="000D45BA">
      <w:pPr>
        <w:pStyle w:val="Paragraphedeliste"/>
        <w:widowControl/>
        <w:numPr>
          <w:ilvl w:val="0"/>
          <w:numId w:val="25"/>
        </w:numPr>
        <w:tabs>
          <w:tab w:val="right" w:pos="10198"/>
        </w:tabs>
        <w:rPr>
          <w:lang w:val="fr-FR"/>
        </w:rPr>
      </w:pPr>
      <w:r w:rsidRPr="000D45BA">
        <w:rPr>
          <w:lang w:val="fr-FR"/>
        </w:rPr>
        <w:t>Assembler les boîtes et les fermer soigneusement</w:t>
      </w:r>
    </w:p>
    <w:p w14:paraId="23AC8D74" w14:textId="2364732F" w:rsidR="000D45BA" w:rsidRDefault="000D45BA" w:rsidP="000D45BA">
      <w:pPr>
        <w:pStyle w:val="Paragraphedeliste"/>
        <w:widowControl/>
        <w:numPr>
          <w:ilvl w:val="0"/>
          <w:numId w:val="25"/>
        </w:numPr>
        <w:tabs>
          <w:tab w:val="right" w:pos="10198"/>
        </w:tabs>
        <w:rPr>
          <w:lang w:val="fr-FR"/>
        </w:rPr>
      </w:pPr>
      <w:r w:rsidRPr="000D45BA">
        <w:rPr>
          <w:lang w:val="fr-FR"/>
        </w:rPr>
        <w:t>Ajouter des matériaux de protection tels que des feuilles de bulle pour protéger les produits</w:t>
      </w:r>
    </w:p>
    <w:p w14:paraId="5FA3A445" w14:textId="77777777" w:rsidR="000D45BA" w:rsidRPr="000D45BA" w:rsidRDefault="000D45BA" w:rsidP="000D45BA">
      <w:pPr>
        <w:pStyle w:val="Paragraphedeliste"/>
        <w:widowControl/>
        <w:tabs>
          <w:tab w:val="right" w:pos="10198"/>
        </w:tabs>
        <w:rPr>
          <w:lang w:val="fr-FR"/>
        </w:rPr>
      </w:pPr>
    </w:p>
    <w:p w14:paraId="009ADE10" w14:textId="38E9D2C1" w:rsidR="000D45BA" w:rsidRPr="00B023CD" w:rsidRDefault="000D45BA" w:rsidP="000D45BA">
      <w:pPr>
        <w:widowControl/>
        <w:tabs>
          <w:tab w:val="right" w:pos="10198"/>
        </w:tabs>
        <w:spacing w:after="0" w:line="240" w:lineRule="auto"/>
        <w:rPr>
          <w:b/>
          <w:sz w:val="24"/>
          <w:szCs w:val="24"/>
          <w:lang w:val="fr-FR"/>
        </w:rPr>
      </w:pPr>
      <w:r>
        <w:rPr>
          <w:b/>
          <w:sz w:val="24"/>
          <w:szCs w:val="24"/>
          <w:lang w:val="fr-FR"/>
        </w:rPr>
        <w:t>Ouvrier de fabrication des palettes en bois</w:t>
      </w:r>
      <w:r w:rsidRPr="00B023CD">
        <w:rPr>
          <w:b/>
          <w:sz w:val="24"/>
          <w:szCs w:val="24"/>
          <w:lang w:val="fr-FR"/>
        </w:rPr>
        <w:tab/>
      </w:r>
      <w:r>
        <w:rPr>
          <w:b/>
          <w:sz w:val="24"/>
          <w:szCs w:val="24"/>
          <w:lang w:val="fr-FR"/>
        </w:rPr>
        <w:t>2</w:t>
      </w:r>
      <w:r w:rsidR="00C97EE3">
        <w:rPr>
          <w:b/>
          <w:sz w:val="24"/>
          <w:szCs w:val="24"/>
          <w:lang w:val="fr-FR"/>
        </w:rPr>
        <w:t>3</w:t>
      </w:r>
      <w:r>
        <w:rPr>
          <w:b/>
          <w:sz w:val="24"/>
          <w:szCs w:val="24"/>
          <w:lang w:val="fr-FR"/>
        </w:rPr>
        <w:t xml:space="preserve"> avril 200</w:t>
      </w:r>
      <w:r w:rsidR="00C97EE3">
        <w:rPr>
          <w:b/>
          <w:sz w:val="24"/>
          <w:szCs w:val="24"/>
          <w:lang w:val="fr-FR"/>
        </w:rPr>
        <w:t>1</w:t>
      </w:r>
      <w:r w:rsidRPr="00857255">
        <w:rPr>
          <w:b/>
          <w:sz w:val="24"/>
          <w:szCs w:val="24"/>
          <w:lang w:val="fr-FR"/>
        </w:rPr>
        <w:t xml:space="preserve"> </w:t>
      </w:r>
      <w:r>
        <w:rPr>
          <w:b/>
          <w:sz w:val="24"/>
          <w:szCs w:val="24"/>
          <w:lang w:val="fr-FR"/>
        </w:rPr>
        <w:t>–</w:t>
      </w:r>
      <w:r w:rsidRPr="00857255">
        <w:rPr>
          <w:b/>
          <w:sz w:val="24"/>
          <w:szCs w:val="24"/>
          <w:lang w:val="fr-FR"/>
        </w:rPr>
        <w:t xml:space="preserve"> </w:t>
      </w:r>
      <w:r w:rsidR="00C97EE3">
        <w:rPr>
          <w:b/>
          <w:sz w:val="24"/>
          <w:szCs w:val="24"/>
          <w:lang w:val="fr-FR"/>
        </w:rPr>
        <w:t>19</w:t>
      </w:r>
      <w:r>
        <w:rPr>
          <w:b/>
          <w:sz w:val="24"/>
          <w:szCs w:val="24"/>
          <w:lang w:val="fr-FR"/>
        </w:rPr>
        <w:t xml:space="preserve"> avril</w:t>
      </w:r>
      <w:r w:rsidRPr="00857255">
        <w:rPr>
          <w:b/>
          <w:sz w:val="24"/>
          <w:szCs w:val="24"/>
          <w:lang w:val="fr-FR"/>
        </w:rPr>
        <w:t xml:space="preserve"> </w:t>
      </w:r>
      <w:r>
        <w:rPr>
          <w:b/>
          <w:sz w:val="24"/>
          <w:szCs w:val="24"/>
          <w:lang w:val="fr-FR"/>
        </w:rPr>
        <w:t>2003</w:t>
      </w:r>
    </w:p>
    <w:p w14:paraId="5045C85B" w14:textId="77777777" w:rsidR="000D45BA" w:rsidRPr="00B023CD" w:rsidRDefault="000D45BA" w:rsidP="000D45BA">
      <w:pPr>
        <w:widowControl/>
        <w:tabs>
          <w:tab w:val="right" w:pos="10198"/>
        </w:tabs>
        <w:spacing w:after="0" w:line="240" w:lineRule="auto"/>
        <w:rPr>
          <w:bCs/>
          <w:color w:val="666666"/>
          <w:lang w:val="fr-FR"/>
        </w:rPr>
      </w:pPr>
      <w:r>
        <w:rPr>
          <w:bCs/>
          <w:color w:val="666666"/>
          <w:lang w:val="fr-FR"/>
        </w:rPr>
        <w:t>Tunis, Tunisie</w:t>
      </w:r>
    </w:p>
    <w:p w14:paraId="20241BE9" w14:textId="77777777" w:rsidR="000D45BA" w:rsidRPr="00B023CD" w:rsidRDefault="000D45BA" w:rsidP="000D45BA">
      <w:pPr>
        <w:widowControl/>
        <w:tabs>
          <w:tab w:val="right" w:pos="10198"/>
        </w:tabs>
        <w:spacing w:after="0" w:line="240" w:lineRule="auto"/>
        <w:rPr>
          <w:bCs/>
          <w:color w:val="666666"/>
          <w:lang w:val="fr-FR"/>
        </w:rPr>
      </w:pPr>
    </w:p>
    <w:p w14:paraId="53553C3C" w14:textId="77777777" w:rsidR="000D45BA" w:rsidRPr="000D45BA" w:rsidRDefault="000D45BA" w:rsidP="000D45BA">
      <w:pPr>
        <w:pStyle w:val="Paragraphedeliste"/>
        <w:widowControl/>
        <w:numPr>
          <w:ilvl w:val="0"/>
          <w:numId w:val="26"/>
        </w:numPr>
        <w:tabs>
          <w:tab w:val="right" w:pos="10198"/>
        </w:tabs>
        <w:rPr>
          <w:lang w:val="fr-FR"/>
        </w:rPr>
      </w:pPr>
      <w:r w:rsidRPr="000D45BA">
        <w:rPr>
          <w:lang w:val="fr-FR"/>
        </w:rPr>
        <w:t>Préparer les matériaux nécessaires à la fabrication des palettes (bois, clous, vis, etc.)</w:t>
      </w:r>
    </w:p>
    <w:p w14:paraId="07F4BF10" w14:textId="77777777" w:rsidR="000D45BA" w:rsidRPr="000D45BA" w:rsidRDefault="000D45BA" w:rsidP="000D45BA">
      <w:pPr>
        <w:pStyle w:val="Paragraphedeliste"/>
        <w:widowControl/>
        <w:numPr>
          <w:ilvl w:val="0"/>
          <w:numId w:val="26"/>
        </w:numPr>
        <w:tabs>
          <w:tab w:val="right" w:pos="10198"/>
        </w:tabs>
        <w:rPr>
          <w:lang w:val="fr-FR"/>
        </w:rPr>
      </w:pPr>
      <w:r w:rsidRPr="000D45BA">
        <w:rPr>
          <w:lang w:val="fr-FR"/>
        </w:rPr>
        <w:t>Mesurer et découper les planches en bois selon les dimensions requises pour chaque palette</w:t>
      </w:r>
    </w:p>
    <w:p w14:paraId="5352868D" w14:textId="77777777" w:rsidR="000D45BA" w:rsidRPr="000D45BA" w:rsidRDefault="000D45BA" w:rsidP="000D45BA">
      <w:pPr>
        <w:pStyle w:val="Paragraphedeliste"/>
        <w:widowControl/>
        <w:numPr>
          <w:ilvl w:val="0"/>
          <w:numId w:val="26"/>
        </w:numPr>
        <w:tabs>
          <w:tab w:val="right" w:pos="10198"/>
        </w:tabs>
        <w:rPr>
          <w:lang w:val="fr-FR"/>
        </w:rPr>
      </w:pPr>
      <w:r w:rsidRPr="000D45BA">
        <w:rPr>
          <w:lang w:val="fr-FR"/>
        </w:rPr>
        <w:t>Assembler les planches en bois pour former la structure de la palette</w:t>
      </w:r>
    </w:p>
    <w:p w14:paraId="2000C2D7" w14:textId="77777777" w:rsidR="000D45BA" w:rsidRPr="000D45BA" w:rsidRDefault="000D45BA" w:rsidP="000D45BA">
      <w:pPr>
        <w:pStyle w:val="Paragraphedeliste"/>
        <w:widowControl/>
        <w:numPr>
          <w:ilvl w:val="0"/>
          <w:numId w:val="26"/>
        </w:numPr>
        <w:tabs>
          <w:tab w:val="right" w:pos="10198"/>
        </w:tabs>
        <w:rPr>
          <w:lang w:val="fr-FR"/>
        </w:rPr>
      </w:pPr>
      <w:r w:rsidRPr="000D45BA">
        <w:rPr>
          <w:lang w:val="fr-FR"/>
        </w:rPr>
        <w:t>Clouer ou visser les planches en place pour maintenir la structure solide</w:t>
      </w:r>
    </w:p>
    <w:p w14:paraId="2B8235E7" w14:textId="5AA33C9E" w:rsidR="005466C4" w:rsidRDefault="000D45BA" w:rsidP="000D45BA">
      <w:pPr>
        <w:pStyle w:val="Paragraphedeliste"/>
        <w:widowControl/>
        <w:numPr>
          <w:ilvl w:val="0"/>
          <w:numId w:val="26"/>
        </w:numPr>
        <w:tabs>
          <w:tab w:val="right" w:pos="10198"/>
        </w:tabs>
        <w:rPr>
          <w:lang w:val="fr-FR"/>
        </w:rPr>
      </w:pPr>
      <w:r w:rsidRPr="000D45BA">
        <w:rPr>
          <w:lang w:val="fr-FR"/>
        </w:rPr>
        <w:t>Vérifier la qualité et la précision de chaque palette avant de la marquer ou de l'étiqueter</w:t>
      </w:r>
      <w:r>
        <w:rPr>
          <w:lang w:val="fr-FR"/>
        </w:rPr>
        <w:t>77</w:t>
      </w:r>
    </w:p>
    <w:p w14:paraId="43595E2D" w14:textId="77777777" w:rsidR="000D45BA" w:rsidRPr="000D45BA" w:rsidRDefault="000D45BA" w:rsidP="000D45BA">
      <w:pPr>
        <w:pStyle w:val="Paragraphedeliste"/>
        <w:widowControl/>
        <w:tabs>
          <w:tab w:val="right" w:pos="10198"/>
        </w:tabs>
        <w:rPr>
          <w:lang w:val="fr-FR"/>
        </w:rPr>
      </w:pPr>
    </w:p>
    <w:p w14:paraId="00000035" w14:textId="77777777" w:rsidR="003B0113" w:rsidRPr="00B023CD" w:rsidRDefault="00961313">
      <w:pPr>
        <w:widowControl/>
        <w:pBdr>
          <w:top w:val="nil"/>
          <w:left w:val="nil"/>
          <w:bottom w:val="single" w:sz="8" w:space="1" w:color="00000A"/>
          <w:right w:val="nil"/>
          <w:between w:val="nil"/>
        </w:pBdr>
        <w:tabs>
          <w:tab w:val="right" w:pos="9356"/>
        </w:tabs>
        <w:spacing w:after="0" w:line="240" w:lineRule="auto"/>
        <w:jc w:val="both"/>
        <w:rPr>
          <w:b/>
          <w:sz w:val="24"/>
          <w:szCs w:val="24"/>
          <w:lang w:val="fr-FR"/>
        </w:rPr>
      </w:pPr>
      <w:r w:rsidRPr="00B023CD">
        <w:rPr>
          <w:b/>
          <w:sz w:val="24"/>
          <w:szCs w:val="24"/>
          <w:lang w:val="fr-FR"/>
        </w:rPr>
        <w:t xml:space="preserve">ÉDUCATION ET DIPLÔMES </w:t>
      </w:r>
    </w:p>
    <w:p w14:paraId="4F404B2B" w14:textId="0843EC4B" w:rsidR="00414116" w:rsidRPr="00414116" w:rsidRDefault="00857255" w:rsidP="00D22F3B">
      <w:pPr>
        <w:widowControl/>
        <w:tabs>
          <w:tab w:val="right" w:pos="10302"/>
        </w:tabs>
        <w:spacing w:after="0" w:line="240" w:lineRule="auto"/>
        <w:rPr>
          <w:b/>
          <w:sz w:val="24"/>
          <w:szCs w:val="24"/>
          <w:lang w:val="fr-FR"/>
        </w:rPr>
      </w:pPr>
      <w:r w:rsidRPr="00857255">
        <w:rPr>
          <w:b/>
          <w:sz w:val="24"/>
          <w:szCs w:val="24"/>
          <w:lang w:val="fr-FR"/>
        </w:rPr>
        <w:t>Niveau 7</w:t>
      </w:r>
      <w:r>
        <w:rPr>
          <w:b/>
          <w:sz w:val="24"/>
          <w:szCs w:val="24"/>
          <w:lang w:val="fr-FR"/>
        </w:rPr>
        <w:t>é</w:t>
      </w:r>
      <w:r w:rsidRPr="00857255">
        <w:rPr>
          <w:b/>
          <w:sz w:val="24"/>
          <w:szCs w:val="24"/>
          <w:lang w:val="fr-FR"/>
        </w:rPr>
        <w:t>me année secondaire</w:t>
      </w:r>
    </w:p>
    <w:p w14:paraId="62FE423F" w14:textId="6A7F2680" w:rsidR="00414116" w:rsidRDefault="00857255" w:rsidP="00857255">
      <w:pPr>
        <w:widowControl/>
        <w:tabs>
          <w:tab w:val="right" w:pos="10302"/>
        </w:tabs>
        <w:spacing w:after="0" w:line="240" w:lineRule="auto"/>
        <w:rPr>
          <w:color w:val="666666"/>
          <w:sz w:val="24"/>
          <w:szCs w:val="24"/>
          <w:lang w:val="fr-FR"/>
        </w:rPr>
      </w:pPr>
      <w:r>
        <w:rPr>
          <w:color w:val="666666"/>
          <w:sz w:val="24"/>
          <w:szCs w:val="24"/>
          <w:lang w:val="fr-FR"/>
        </w:rPr>
        <w:t>Tunis, Tunisie</w:t>
      </w:r>
    </w:p>
    <w:p w14:paraId="3D787E1E" w14:textId="77777777" w:rsidR="00414116" w:rsidRPr="00B023CD" w:rsidRDefault="00414116">
      <w:pPr>
        <w:widowControl/>
        <w:pBdr>
          <w:top w:val="nil"/>
          <w:left w:val="nil"/>
          <w:bottom w:val="nil"/>
          <w:right w:val="nil"/>
          <w:between w:val="nil"/>
        </w:pBdr>
        <w:spacing w:after="0" w:line="240" w:lineRule="auto"/>
        <w:jc w:val="both"/>
        <w:rPr>
          <w:color w:val="000000"/>
          <w:sz w:val="24"/>
          <w:szCs w:val="24"/>
          <w:lang w:val="fr-FR"/>
        </w:rPr>
      </w:pPr>
    </w:p>
    <w:p w14:paraId="0000003F" w14:textId="77777777" w:rsidR="003B0113" w:rsidRPr="00B023CD" w:rsidRDefault="00961313">
      <w:pPr>
        <w:widowControl/>
        <w:pBdr>
          <w:top w:val="nil"/>
          <w:left w:val="nil"/>
          <w:bottom w:val="single" w:sz="8" w:space="1" w:color="00000A"/>
          <w:right w:val="nil"/>
          <w:between w:val="nil"/>
        </w:pBdr>
        <w:tabs>
          <w:tab w:val="right" w:pos="9356"/>
        </w:tabs>
        <w:spacing w:after="0" w:line="240" w:lineRule="auto"/>
        <w:jc w:val="both"/>
        <w:rPr>
          <w:b/>
          <w:sz w:val="24"/>
          <w:szCs w:val="24"/>
          <w:lang w:val="fr-FR"/>
        </w:rPr>
      </w:pPr>
      <w:r w:rsidRPr="00B023CD">
        <w:rPr>
          <w:b/>
          <w:sz w:val="24"/>
          <w:szCs w:val="24"/>
          <w:lang w:val="fr-FR"/>
        </w:rPr>
        <w:t>LANGUES</w:t>
      </w:r>
    </w:p>
    <w:p w14:paraId="00000040" w14:textId="77777777" w:rsidR="003B0113" w:rsidRPr="00426C2D" w:rsidRDefault="00961313" w:rsidP="00960A1A">
      <w:pPr>
        <w:pStyle w:val="Paragraphedeliste"/>
        <w:widowControl/>
        <w:numPr>
          <w:ilvl w:val="0"/>
          <w:numId w:val="18"/>
        </w:numPr>
        <w:pBdr>
          <w:top w:val="nil"/>
          <w:left w:val="nil"/>
          <w:bottom w:val="nil"/>
          <w:right w:val="nil"/>
          <w:between w:val="nil"/>
        </w:pBdr>
        <w:rPr>
          <w:rFonts w:cs="Calibri"/>
          <w:color w:val="000000"/>
          <w:lang w:val="fr-FR"/>
        </w:rPr>
      </w:pPr>
      <w:r w:rsidRPr="00426C2D">
        <w:rPr>
          <w:color w:val="000000"/>
          <w:lang w:val="fr-FR"/>
        </w:rPr>
        <w:t>Arab</w:t>
      </w:r>
      <w:r w:rsidRPr="00426C2D">
        <w:rPr>
          <w:lang w:val="fr-FR"/>
        </w:rPr>
        <w:t xml:space="preserve">e </w:t>
      </w:r>
      <w:r w:rsidRPr="00426C2D">
        <w:rPr>
          <w:color w:val="000000"/>
          <w:lang w:val="fr-FR"/>
        </w:rPr>
        <w:t xml:space="preserve">: </w:t>
      </w:r>
      <w:r w:rsidRPr="00426C2D">
        <w:rPr>
          <w:lang w:val="fr-FR"/>
        </w:rPr>
        <w:t>Langue maternelle</w:t>
      </w:r>
    </w:p>
    <w:p w14:paraId="00000041" w14:textId="32DB7FFC" w:rsidR="003B0113" w:rsidRPr="00426C2D" w:rsidRDefault="00961313" w:rsidP="00960A1A">
      <w:pPr>
        <w:pStyle w:val="Paragraphedeliste"/>
        <w:widowControl/>
        <w:numPr>
          <w:ilvl w:val="0"/>
          <w:numId w:val="18"/>
        </w:numPr>
        <w:pBdr>
          <w:top w:val="nil"/>
          <w:left w:val="nil"/>
          <w:bottom w:val="nil"/>
          <w:right w:val="nil"/>
          <w:between w:val="nil"/>
        </w:pBdr>
        <w:rPr>
          <w:rFonts w:cs="Calibri"/>
          <w:color w:val="000000"/>
          <w:lang w:val="fr-FR"/>
        </w:rPr>
      </w:pPr>
      <w:r w:rsidRPr="00426C2D">
        <w:rPr>
          <w:color w:val="000000"/>
          <w:lang w:val="fr-FR"/>
        </w:rPr>
        <w:t>F</w:t>
      </w:r>
      <w:r w:rsidRPr="00426C2D">
        <w:rPr>
          <w:lang w:val="fr-FR"/>
        </w:rPr>
        <w:t>rançais :</w:t>
      </w:r>
      <w:r w:rsidR="00BB04B0" w:rsidRPr="00426C2D">
        <w:rPr>
          <w:lang w:val="fr-FR"/>
        </w:rPr>
        <w:t xml:space="preserve"> courant</w:t>
      </w:r>
    </w:p>
    <w:p w14:paraId="00000043" w14:textId="62164420" w:rsidR="003B0113" w:rsidRPr="00426C2D" w:rsidRDefault="00B023CD" w:rsidP="00960A1A">
      <w:pPr>
        <w:pStyle w:val="Paragraphedeliste"/>
        <w:widowControl/>
        <w:numPr>
          <w:ilvl w:val="0"/>
          <w:numId w:val="18"/>
        </w:numPr>
        <w:pBdr>
          <w:top w:val="nil"/>
          <w:left w:val="nil"/>
          <w:bottom w:val="nil"/>
          <w:right w:val="nil"/>
          <w:between w:val="nil"/>
        </w:pBdr>
        <w:rPr>
          <w:rFonts w:cs="Calibri"/>
          <w:color w:val="000000"/>
          <w:lang w:val="fr-FR"/>
        </w:rPr>
      </w:pPr>
      <w:r w:rsidRPr="00426C2D">
        <w:rPr>
          <w:lang w:val="fr-FR"/>
        </w:rPr>
        <w:t>Anglais :</w:t>
      </w:r>
      <w:r w:rsidR="00857255" w:rsidRPr="00426C2D">
        <w:rPr>
          <w:lang w:val="fr-FR"/>
        </w:rPr>
        <w:t xml:space="preserve"> Passable</w:t>
      </w:r>
    </w:p>
    <w:p w14:paraId="5C5CBE59" w14:textId="77777777" w:rsidR="0018229A" w:rsidRPr="0018229A" w:rsidRDefault="0018229A" w:rsidP="0018229A">
      <w:pPr>
        <w:widowControl/>
        <w:pBdr>
          <w:top w:val="nil"/>
          <w:left w:val="nil"/>
          <w:bottom w:val="nil"/>
          <w:right w:val="nil"/>
          <w:between w:val="nil"/>
        </w:pBdr>
        <w:spacing w:after="0" w:line="240" w:lineRule="auto"/>
        <w:ind w:left="720"/>
        <w:jc w:val="both"/>
        <w:rPr>
          <w:rFonts w:cs="Calibri"/>
          <w:color w:val="000000"/>
          <w:sz w:val="24"/>
          <w:szCs w:val="24"/>
          <w:lang w:val="fr-FR"/>
        </w:rPr>
      </w:pPr>
    </w:p>
    <w:p w14:paraId="57A5BA0B" w14:textId="3BC99800" w:rsidR="00E001F2" w:rsidRPr="0018229A" w:rsidRDefault="00961313" w:rsidP="0018229A">
      <w:pPr>
        <w:widowControl/>
        <w:pBdr>
          <w:bottom w:val="single" w:sz="8" w:space="1" w:color="00000A"/>
        </w:pBdr>
        <w:tabs>
          <w:tab w:val="right" w:pos="9356"/>
        </w:tabs>
        <w:spacing w:after="0" w:line="240" w:lineRule="auto"/>
        <w:jc w:val="both"/>
        <w:rPr>
          <w:sz w:val="24"/>
          <w:szCs w:val="24"/>
          <w:lang w:val="fr-FR"/>
        </w:rPr>
      </w:pPr>
      <w:r w:rsidRPr="00B023CD">
        <w:rPr>
          <w:b/>
          <w:sz w:val="24"/>
          <w:szCs w:val="24"/>
          <w:lang w:val="fr-FR"/>
        </w:rPr>
        <w:t xml:space="preserve">COMPÉTENCES EN INFORMATIQUE </w:t>
      </w:r>
    </w:p>
    <w:p w14:paraId="6EBAD473" w14:textId="62BFA787" w:rsidR="0018229A" w:rsidRPr="00426C2D" w:rsidRDefault="00E001F2" w:rsidP="0018229A">
      <w:pPr>
        <w:pStyle w:val="Paragraphedeliste"/>
        <w:widowControl/>
        <w:numPr>
          <w:ilvl w:val="0"/>
          <w:numId w:val="15"/>
        </w:numPr>
        <w:pBdr>
          <w:top w:val="nil"/>
          <w:left w:val="nil"/>
          <w:bottom w:val="nil"/>
          <w:right w:val="nil"/>
          <w:between w:val="nil"/>
        </w:pBdr>
        <w:rPr>
          <w:color w:val="000000"/>
          <w:lang w:val="en-CA"/>
        </w:rPr>
      </w:pPr>
      <w:r w:rsidRPr="00426C2D">
        <w:rPr>
          <w:lang w:val="en-CA"/>
        </w:rPr>
        <w:t xml:space="preserve">Microsoft </w:t>
      </w:r>
      <w:r w:rsidR="005466C4" w:rsidRPr="00426C2D">
        <w:rPr>
          <w:lang w:val="en-CA"/>
        </w:rPr>
        <w:t>Office:</w:t>
      </w:r>
      <w:r w:rsidRPr="00426C2D">
        <w:rPr>
          <w:lang w:val="en-CA"/>
        </w:rPr>
        <w:t xml:space="preserve"> word, excel, PowerPoint</w:t>
      </w:r>
    </w:p>
    <w:p w14:paraId="38AA8CE2" w14:textId="3EE2CC24" w:rsidR="00BB04B0" w:rsidRPr="00426C2D" w:rsidRDefault="00857255" w:rsidP="0018229A">
      <w:pPr>
        <w:pStyle w:val="Paragraphedeliste"/>
        <w:widowControl/>
        <w:numPr>
          <w:ilvl w:val="0"/>
          <w:numId w:val="15"/>
        </w:numPr>
        <w:pBdr>
          <w:top w:val="nil"/>
          <w:left w:val="nil"/>
          <w:bottom w:val="nil"/>
          <w:right w:val="nil"/>
          <w:between w:val="nil"/>
        </w:pBdr>
        <w:rPr>
          <w:color w:val="000000"/>
          <w:lang w:val="en-CA"/>
        </w:rPr>
      </w:pPr>
      <w:r w:rsidRPr="00426C2D">
        <w:rPr>
          <w:lang w:val="en-CA"/>
        </w:rPr>
        <w:t xml:space="preserve">Navigation sur internet </w:t>
      </w:r>
    </w:p>
    <w:p w14:paraId="07ACF4AA" w14:textId="77777777" w:rsidR="0018229A" w:rsidRPr="0018229A" w:rsidRDefault="0018229A" w:rsidP="0018229A">
      <w:pPr>
        <w:pStyle w:val="Paragraphedeliste"/>
        <w:widowControl/>
        <w:pBdr>
          <w:top w:val="nil"/>
          <w:left w:val="nil"/>
          <w:bottom w:val="nil"/>
          <w:right w:val="nil"/>
          <w:between w:val="nil"/>
        </w:pBdr>
        <w:rPr>
          <w:color w:val="000000"/>
          <w:sz w:val="24"/>
          <w:szCs w:val="24"/>
          <w:lang w:val="en-CA"/>
        </w:rPr>
      </w:pPr>
    </w:p>
    <w:p w14:paraId="00000048" w14:textId="14279479" w:rsidR="003B0113" w:rsidRPr="000D45BA" w:rsidRDefault="00961313" w:rsidP="000D45BA">
      <w:pPr>
        <w:widowControl/>
        <w:pBdr>
          <w:top w:val="nil"/>
          <w:left w:val="nil"/>
          <w:bottom w:val="single" w:sz="8" w:space="0" w:color="00000A"/>
          <w:right w:val="nil"/>
          <w:between w:val="nil"/>
        </w:pBdr>
        <w:tabs>
          <w:tab w:val="right" w:pos="9356"/>
        </w:tabs>
        <w:spacing w:after="0" w:line="240" w:lineRule="auto"/>
        <w:jc w:val="both"/>
        <w:rPr>
          <w:color w:val="000000"/>
          <w:sz w:val="24"/>
          <w:szCs w:val="24"/>
          <w:lang w:val="fr-FR"/>
        </w:rPr>
      </w:pPr>
      <w:r w:rsidRPr="00B023CD">
        <w:rPr>
          <w:b/>
          <w:sz w:val="24"/>
          <w:szCs w:val="24"/>
          <w:lang w:val="fr-FR"/>
        </w:rPr>
        <w:t>COMPÉTENCES PERSONNELLES</w:t>
      </w:r>
    </w:p>
    <w:p w14:paraId="00000049" w14:textId="77777777" w:rsidR="003B0113" w:rsidRPr="00426C2D" w:rsidRDefault="00961313" w:rsidP="00960A1A">
      <w:pPr>
        <w:pStyle w:val="Paragraphedeliste"/>
        <w:widowControl/>
        <w:numPr>
          <w:ilvl w:val="0"/>
          <w:numId w:val="19"/>
        </w:numPr>
        <w:pBdr>
          <w:top w:val="nil"/>
          <w:left w:val="nil"/>
          <w:bottom w:val="nil"/>
          <w:right w:val="nil"/>
          <w:between w:val="nil"/>
        </w:pBdr>
        <w:rPr>
          <w:rFonts w:cs="Calibri"/>
          <w:lang w:val="fr-FR"/>
        </w:rPr>
      </w:pPr>
      <w:r w:rsidRPr="00426C2D">
        <w:rPr>
          <w:lang w:val="fr-FR"/>
        </w:rPr>
        <w:t>Professionnalisme</w:t>
      </w:r>
    </w:p>
    <w:p w14:paraId="0000004A" w14:textId="77777777" w:rsidR="003B0113" w:rsidRPr="00426C2D" w:rsidRDefault="00961313" w:rsidP="00960A1A">
      <w:pPr>
        <w:pStyle w:val="Paragraphedeliste"/>
        <w:widowControl/>
        <w:numPr>
          <w:ilvl w:val="0"/>
          <w:numId w:val="19"/>
        </w:numPr>
        <w:pBdr>
          <w:top w:val="nil"/>
          <w:left w:val="nil"/>
          <w:bottom w:val="nil"/>
          <w:right w:val="nil"/>
          <w:between w:val="nil"/>
        </w:pBdr>
        <w:rPr>
          <w:rFonts w:cs="Calibri"/>
          <w:lang w:val="fr-FR"/>
        </w:rPr>
      </w:pPr>
      <w:r w:rsidRPr="00426C2D">
        <w:rPr>
          <w:lang w:val="fr-FR"/>
        </w:rPr>
        <w:t>Travail d'équipe</w:t>
      </w:r>
    </w:p>
    <w:p w14:paraId="0000004D" w14:textId="77777777" w:rsidR="003B0113" w:rsidRPr="00426C2D" w:rsidRDefault="00961313" w:rsidP="00960A1A">
      <w:pPr>
        <w:pStyle w:val="Paragraphedeliste"/>
        <w:widowControl/>
        <w:numPr>
          <w:ilvl w:val="0"/>
          <w:numId w:val="19"/>
        </w:numPr>
        <w:pBdr>
          <w:top w:val="nil"/>
          <w:left w:val="nil"/>
          <w:bottom w:val="nil"/>
          <w:right w:val="nil"/>
          <w:between w:val="nil"/>
        </w:pBdr>
        <w:rPr>
          <w:rFonts w:cs="Calibri"/>
          <w:lang w:val="fr-FR"/>
        </w:rPr>
      </w:pPr>
      <w:r w:rsidRPr="00426C2D">
        <w:rPr>
          <w:lang w:val="fr-FR"/>
        </w:rPr>
        <w:t>Bonne gestion du temps et des conflits</w:t>
      </w:r>
    </w:p>
    <w:p w14:paraId="0000004E" w14:textId="06730FF9" w:rsidR="003B0113" w:rsidRPr="005466C4" w:rsidRDefault="00961313" w:rsidP="00960A1A">
      <w:pPr>
        <w:pStyle w:val="Paragraphedeliste"/>
        <w:widowControl/>
        <w:numPr>
          <w:ilvl w:val="0"/>
          <w:numId w:val="19"/>
        </w:numPr>
        <w:pBdr>
          <w:top w:val="nil"/>
          <w:left w:val="nil"/>
          <w:bottom w:val="nil"/>
          <w:right w:val="nil"/>
          <w:between w:val="nil"/>
        </w:pBdr>
        <w:rPr>
          <w:rFonts w:cs="Calibri"/>
          <w:lang w:val="fr-FR"/>
        </w:rPr>
      </w:pPr>
      <w:r w:rsidRPr="00426C2D">
        <w:rPr>
          <w:lang w:val="fr-FR"/>
        </w:rPr>
        <w:t>Solides capacités de communication</w:t>
      </w:r>
    </w:p>
    <w:p w14:paraId="237D034F" w14:textId="76AD2EC4" w:rsidR="000D45BA" w:rsidRPr="000D45BA" w:rsidRDefault="005466C4" w:rsidP="000D45BA">
      <w:pPr>
        <w:pStyle w:val="Paragraphedeliste"/>
        <w:widowControl/>
        <w:numPr>
          <w:ilvl w:val="0"/>
          <w:numId w:val="19"/>
        </w:numPr>
        <w:pBdr>
          <w:top w:val="nil"/>
          <w:left w:val="nil"/>
          <w:bottom w:val="nil"/>
          <w:right w:val="nil"/>
          <w:between w:val="nil"/>
        </w:pBdr>
        <w:rPr>
          <w:rFonts w:cs="Calibri"/>
          <w:lang w:val="fr-FR"/>
        </w:rPr>
      </w:pPr>
      <w:r>
        <w:rPr>
          <w:lang w:val="fr-FR"/>
        </w:rPr>
        <w:t xml:space="preserve">Bonne condition physique </w:t>
      </w:r>
    </w:p>
    <w:p w14:paraId="6CE809CA" w14:textId="77777777" w:rsidR="000D45BA" w:rsidRPr="000D45BA" w:rsidRDefault="000D45BA" w:rsidP="000D45BA">
      <w:pPr>
        <w:pStyle w:val="Paragraphedeliste"/>
        <w:widowControl/>
        <w:pBdr>
          <w:top w:val="nil"/>
          <w:left w:val="nil"/>
          <w:bottom w:val="nil"/>
          <w:right w:val="nil"/>
          <w:between w:val="nil"/>
        </w:pBdr>
        <w:rPr>
          <w:rFonts w:cs="Calibri"/>
          <w:lang w:val="fr-FR"/>
        </w:rPr>
      </w:pPr>
    </w:p>
    <w:p w14:paraId="081F6D6A" w14:textId="6404ED57" w:rsidR="000D45BA" w:rsidRPr="000D45BA" w:rsidRDefault="000D45BA" w:rsidP="000D45BA">
      <w:pPr>
        <w:widowControl/>
        <w:pBdr>
          <w:top w:val="nil"/>
          <w:left w:val="nil"/>
          <w:bottom w:val="single" w:sz="8" w:space="0" w:color="00000A"/>
          <w:right w:val="nil"/>
          <w:between w:val="nil"/>
        </w:pBdr>
        <w:tabs>
          <w:tab w:val="right" w:pos="9356"/>
        </w:tabs>
        <w:spacing w:after="0" w:line="240" w:lineRule="auto"/>
        <w:jc w:val="both"/>
        <w:rPr>
          <w:color w:val="000000"/>
          <w:sz w:val="24"/>
          <w:szCs w:val="24"/>
          <w:lang w:val="fr-FR"/>
        </w:rPr>
      </w:pPr>
      <w:r w:rsidRPr="00B023CD">
        <w:rPr>
          <w:b/>
          <w:sz w:val="24"/>
          <w:szCs w:val="24"/>
          <w:lang w:val="fr-FR"/>
        </w:rPr>
        <w:t>COMPÉTENCES P</w:t>
      </w:r>
      <w:r w:rsidR="004C4EC6">
        <w:rPr>
          <w:b/>
          <w:sz w:val="24"/>
          <w:szCs w:val="24"/>
          <w:lang w:val="fr-FR"/>
        </w:rPr>
        <w:t>ROFESSIO</w:t>
      </w:r>
      <w:r w:rsidRPr="00B023CD">
        <w:rPr>
          <w:b/>
          <w:sz w:val="24"/>
          <w:szCs w:val="24"/>
          <w:lang w:val="fr-FR"/>
        </w:rPr>
        <w:t>NNEL</w:t>
      </w:r>
    </w:p>
    <w:p w14:paraId="5B6CDB16" w14:textId="77777777"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Techniques de peinture</w:t>
      </w:r>
    </w:p>
    <w:p w14:paraId="4CCFF434" w14:textId="77777777"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Utilisation des outils de peinture</w:t>
      </w:r>
    </w:p>
    <w:p w14:paraId="77D4A9F2" w14:textId="6FC3FD0E"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Résolution de problèmes</w:t>
      </w:r>
    </w:p>
    <w:p w14:paraId="3488B0D6" w14:textId="77777777"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Attention aux détails</w:t>
      </w:r>
    </w:p>
    <w:p w14:paraId="7AF4C865" w14:textId="77777777"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Suivi des instructions</w:t>
      </w:r>
    </w:p>
    <w:p w14:paraId="7769FBA8" w14:textId="77777777" w:rsidR="001D629D" w:rsidRPr="001D629D" w:rsidRDefault="001D629D" w:rsidP="001D629D">
      <w:pPr>
        <w:pStyle w:val="Paragraphedeliste"/>
        <w:widowControl/>
        <w:numPr>
          <w:ilvl w:val="0"/>
          <w:numId w:val="27"/>
        </w:numPr>
        <w:pBdr>
          <w:top w:val="nil"/>
          <w:left w:val="nil"/>
          <w:bottom w:val="nil"/>
          <w:right w:val="nil"/>
          <w:between w:val="nil"/>
        </w:pBdr>
        <w:rPr>
          <w:lang w:val="fr-FR"/>
        </w:rPr>
      </w:pPr>
      <w:r w:rsidRPr="001D629D">
        <w:rPr>
          <w:lang w:val="fr-FR"/>
        </w:rPr>
        <w:t>Expérience en travail manuel.</w:t>
      </w:r>
    </w:p>
    <w:p w14:paraId="6BDC1AD7" w14:textId="77777777" w:rsidR="000D45BA" w:rsidRPr="000D45BA" w:rsidRDefault="000D45BA" w:rsidP="000D45BA">
      <w:pPr>
        <w:pStyle w:val="Paragraphedeliste"/>
        <w:widowControl/>
        <w:pBdr>
          <w:top w:val="nil"/>
          <w:left w:val="nil"/>
          <w:bottom w:val="nil"/>
          <w:right w:val="nil"/>
          <w:between w:val="nil"/>
        </w:pBdr>
        <w:rPr>
          <w:rFonts w:cs="Calibri"/>
          <w:lang w:val="fr-FR"/>
        </w:rPr>
      </w:pPr>
    </w:p>
    <w:p w14:paraId="00000054" w14:textId="77777777" w:rsidR="003B0113" w:rsidRPr="00B023CD" w:rsidRDefault="00961313">
      <w:pPr>
        <w:widowControl/>
        <w:pBdr>
          <w:bottom w:val="single" w:sz="8" w:space="1" w:color="00000A"/>
        </w:pBdr>
        <w:tabs>
          <w:tab w:val="right" w:pos="9356"/>
        </w:tabs>
        <w:spacing w:after="0" w:line="240" w:lineRule="auto"/>
        <w:jc w:val="both"/>
        <w:rPr>
          <w:b/>
          <w:sz w:val="24"/>
          <w:szCs w:val="24"/>
          <w:lang w:val="fr-FR"/>
        </w:rPr>
      </w:pPr>
      <w:r w:rsidRPr="00B023CD">
        <w:rPr>
          <w:b/>
          <w:sz w:val="24"/>
          <w:szCs w:val="24"/>
          <w:lang w:val="fr-FR"/>
        </w:rPr>
        <w:t xml:space="preserve">RÉFERENCES  </w:t>
      </w:r>
    </w:p>
    <w:p w14:paraId="00000055" w14:textId="77777777" w:rsidR="003B0113" w:rsidRPr="00B023CD" w:rsidRDefault="00961313">
      <w:pPr>
        <w:spacing w:before="54" w:after="0" w:line="240" w:lineRule="auto"/>
        <w:ind w:left="10"/>
        <w:rPr>
          <w:sz w:val="24"/>
          <w:szCs w:val="24"/>
          <w:lang w:val="fr-FR"/>
        </w:rPr>
      </w:pPr>
      <w:r w:rsidRPr="00B023CD">
        <w:rPr>
          <w:sz w:val="23"/>
          <w:szCs w:val="23"/>
          <w:lang w:val="fr-FR"/>
        </w:rPr>
        <w:t xml:space="preserve">Sur demande </w:t>
      </w:r>
    </w:p>
    <w:sectPr w:rsidR="003B0113" w:rsidRPr="00B023CD">
      <w:pgSz w:w="12240" w:h="15840"/>
      <w:pgMar w:top="426" w:right="1021" w:bottom="719" w:left="9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C1C2" w14:textId="77777777" w:rsidR="006508AB" w:rsidRDefault="006508AB" w:rsidP="008F3B82">
      <w:pPr>
        <w:spacing w:after="0" w:line="240" w:lineRule="auto"/>
      </w:pPr>
      <w:r>
        <w:separator/>
      </w:r>
    </w:p>
  </w:endnote>
  <w:endnote w:type="continuationSeparator" w:id="0">
    <w:p w14:paraId="27BBEC94" w14:textId="77777777" w:rsidR="006508AB" w:rsidRDefault="006508AB" w:rsidP="008F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mbria"/>
    <w:charset w:val="00"/>
    <w:family w:val="auto"/>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5ADB" w14:textId="77777777" w:rsidR="006508AB" w:rsidRDefault="006508AB" w:rsidP="008F3B82">
      <w:pPr>
        <w:spacing w:after="0" w:line="240" w:lineRule="auto"/>
      </w:pPr>
      <w:r>
        <w:separator/>
      </w:r>
    </w:p>
  </w:footnote>
  <w:footnote w:type="continuationSeparator" w:id="0">
    <w:p w14:paraId="64928A86" w14:textId="77777777" w:rsidR="006508AB" w:rsidRDefault="006508AB" w:rsidP="008F3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EF4"/>
    <w:multiLevelType w:val="hybridMultilevel"/>
    <w:tmpl w:val="A3DE1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F010F"/>
    <w:multiLevelType w:val="hybridMultilevel"/>
    <w:tmpl w:val="A6EE8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8304C"/>
    <w:multiLevelType w:val="hybridMultilevel"/>
    <w:tmpl w:val="37F87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696BE9"/>
    <w:multiLevelType w:val="hybridMultilevel"/>
    <w:tmpl w:val="0EE25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373A9"/>
    <w:multiLevelType w:val="hybridMultilevel"/>
    <w:tmpl w:val="F9BAF1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F67659E"/>
    <w:multiLevelType w:val="multilevel"/>
    <w:tmpl w:val="45681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8E4C35"/>
    <w:multiLevelType w:val="multilevel"/>
    <w:tmpl w:val="BFD85AC6"/>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22"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7" w15:restartNumberingAfterBreak="0">
    <w:nsid w:val="2872626B"/>
    <w:multiLevelType w:val="hybridMultilevel"/>
    <w:tmpl w:val="EA462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8A743C"/>
    <w:multiLevelType w:val="hybridMultilevel"/>
    <w:tmpl w:val="C1740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40E63"/>
    <w:multiLevelType w:val="hybridMultilevel"/>
    <w:tmpl w:val="37B0DEBE"/>
    <w:lvl w:ilvl="0" w:tplc="49EC3CE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B3B51"/>
    <w:multiLevelType w:val="multilevel"/>
    <w:tmpl w:val="8C9A6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A87332"/>
    <w:multiLevelType w:val="hybridMultilevel"/>
    <w:tmpl w:val="35B857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60905EE"/>
    <w:multiLevelType w:val="hybridMultilevel"/>
    <w:tmpl w:val="54166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33210C"/>
    <w:multiLevelType w:val="hybridMultilevel"/>
    <w:tmpl w:val="F3383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B0749"/>
    <w:multiLevelType w:val="hybridMultilevel"/>
    <w:tmpl w:val="52B44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D41681"/>
    <w:multiLevelType w:val="multilevel"/>
    <w:tmpl w:val="2F16C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591A17"/>
    <w:multiLevelType w:val="hybridMultilevel"/>
    <w:tmpl w:val="44D29CF0"/>
    <w:lvl w:ilvl="0" w:tplc="49EC3CE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F1553E"/>
    <w:multiLevelType w:val="hybridMultilevel"/>
    <w:tmpl w:val="C48A5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A5692"/>
    <w:multiLevelType w:val="hybridMultilevel"/>
    <w:tmpl w:val="D00C0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678AD"/>
    <w:multiLevelType w:val="hybridMultilevel"/>
    <w:tmpl w:val="ACC46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FF296D"/>
    <w:multiLevelType w:val="hybridMultilevel"/>
    <w:tmpl w:val="052E25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E75F20"/>
    <w:multiLevelType w:val="hybridMultilevel"/>
    <w:tmpl w:val="394EE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C44A60"/>
    <w:multiLevelType w:val="hybridMultilevel"/>
    <w:tmpl w:val="2DF8E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4E7FA5"/>
    <w:multiLevelType w:val="multilevel"/>
    <w:tmpl w:val="64488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CA0D49"/>
    <w:multiLevelType w:val="hybridMultilevel"/>
    <w:tmpl w:val="9E10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4D46D2"/>
    <w:multiLevelType w:val="multilevel"/>
    <w:tmpl w:val="63144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684D32"/>
    <w:multiLevelType w:val="multilevel"/>
    <w:tmpl w:val="6980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5423518">
    <w:abstractNumId w:val="23"/>
  </w:num>
  <w:num w:numId="2" w16cid:durableId="1251158971">
    <w:abstractNumId w:val="6"/>
  </w:num>
  <w:num w:numId="3" w16cid:durableId="2057317753">
    <w:abstractNumId w:val="26"/>
  </w:num>
  <w:num w:numId="4" w16cid:durableId="1103038703">
    <w:abstractNumId w:val="10"/>
  </w:num>
  <w:num w:numId="5" w16cid:durableId="111873673">
    <w:abstractNumId w:val="25"/>
  </w:num>
  <w:num w:numId="6" w16cid:durableId="823550490">
    <w:abstractNumId w:val="5"/>
  </w:num>
  <w:num w:numId="7" w16cid:durableId="1693022541">
    <w:abstractNumId w:val="15"/>
  </w:num>
  <w:num w:numId="8" w16cid:durableId="418987767">
    <w:abstractNumId w:val="13"/>
  </w:num>
  <w:num w:numId="9" w16cid:durableId="1743068241">
    <w:abstractNumId w:val="2"/>
  </w:num>
  <w:num w:numId="10" w16cid:durableId="696663657">
    <w:abstractNumId w:val="0"/>
  </w:num>
  <w:num w:numId="11" w16cid:durableId="1718318307">
    <w:abstractNumId w:val="1"/>
  </w:num>
  <w:num w:numId="12" w16cid:durableId="228461179">
    <w:abstractNumId w:val="12"/>
  </w:num>
  <w:num w:numId="13" w16cid:durableId="418213463">
    <w:abstractNumId w:val="20"/>
  </w:num>
  <w:num w:numId="14" w16cid:durableId="2099205573">
    <w:abstractNumId w:val="11"/>
  </w:num>
  <w:num w:numId="15" w16cid:durableId="1687973590">
    <w:abstractNumId w:val="18"/>
  </w:num>
  <w:num w:numId="16" w16cid:durableId="1456873021">
    <w:abstractNumId w:val="17"/>
  </w:num>
  <w:num w:numId="17" w16cid:durableId="1273590328">
    <w:abstractNumId w:val="4"/>
  </w:num>
  <w:num w:numId="18" w16cid:durableId="569729643">
    <w:abstractNumId w:val="22"/>
  </w:num>
  <w:num w:numId="19" w16cid:durableId="2015185997">
    <w:abstractNumId w:val="21"/>
  </w:num>
  <w:num w:numId="20" w16cid:durableId="313491148">
    <w:abstractNumId w:val="8"/>
  </w:num>
  <w:num w:numId="21" w16cid:durableId="155996851">
    <w:abstractNumId w:val="24"/>
  </w:num>
  <w:num w:numId="22" w16cid:durableId="1921014910">
    <w:abstractNumId w:val="7"/>
  </w:num>
  <w:num w:numId="23" w16cid:durableId="844899865">
    <w:abstractNumId w:val="16"/>
  </w:num>
  <w:num w:numId="24" w16cid:durableId="1316255679">
    <w:abstractNumId w:val="9"/>
  </w:num>
  <w:num w:numId="25" w16cid:durableId="1005134595">
    <w:abstractNumId w:val="19"/>
  </w:num>
  <w:num w:numId="26" w16cid:durableId="1726028494">
    <w:abstractNumId w:val="3"/>
  </w:num>
  <w:num w:numId="27" w16cid:durableId="1649164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13"/>
    <w:rsid w:val="00073B2C"/>
    <w:rsid w:val="000D45BA"/>
    <w:rsid w:val="0018229A"/>
    <w:rsid w:val="001D629D"/>
    <w:rsid w:val="00256CE8"/>
    <w:rsid w:val="002F18CA"/>
    <w:rsid w:val="003B0113"/>
    <w:rsid w:val="00414116"/>
    <w:rsid w:val="00426C2D"/>
    <w:rsid w:val="004C4EC6"/>
    <w:rsid w:val="004F5FE7"/>
    <w:rsid w:val="005466C4"/>
    <w:rsid w:val="006508AB"/>
    <w:rsid w:val="006827A2"/>
    <w:rsid w:val="0068312D"/>
    <w:rsid w:val="00817EA1"/>
    <w:rsid w:val="00841D98"/>
    <w:rsid w:val="00857255"/>
    <w:rsid w:val="0086294B"/>
    <w:rsid w:val="008C2055"/>
    <w:rsid w:val="008F3B82"/>
    <w:rsid w:val="0093685D"/>
    <w:rsid w:val="00960A1A"/>
    <w:rsid w:val="00A65F36"/>
    <w:rsid w:val="00B023CD"/>
    <w:rsid w:val="00BA695F"/>
    <w:rsid w:val="00BB04B0"/>
    <w:rsid w:val="00C93444"/>
    <w:rsid w:val="00C97EE3"/>
    <w:rsid w:val="00D22F3B"/>
    <w:rsid w:val="00E001F2"/>
    <w:rsid w:val="00EF21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C6CB"/>
  <w15:docId w15:val="{AA6DDDE6-EE16-4DC4-B624-FB77E0EF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widowControl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B0"/>
    <w:pPr>
      <w:suppressAutoHyphens/>
      <w:autoSpaceDN w:val="0"/>
      <w:textAlignment w:val="baseline"/>
    </w:pPr>
    <w:rPr>
      <w:rFonts w:cs="Tahoma"/>
      <w:kern w:val="3"/>
      <w:lang w:val="en-CA" w:eastAsia="en-U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link w:val="Titre3Car"/>
    <w:uiPriority w:val="9"/>
    <w:semiHidden/>
    <w:unhideWhenUsed/>
    <w:qFormat/>
    <w:rsid w:val="00C872AE"/>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val="en-US"/>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Lgende">
    <w:name w:val="caption"/>
    <w:basedOn w:val="Standard"/>
    <w:next w:val="Normal"/>
    <w:pPr>
      <w:suppressLineNumbers/>
      <w:spacing w:before="120" w:after="120"/>
    </w:pPr>
    <w:rPr>
      <w:rFonts w:cs="Arial"/>
      <w:i/>
      <w:iCs/>
      <w:sz w:val="24"/>
      <w:szCs w:val="24"/>
    </w:rPr>
  </w:style>
  <w:style w:type="paragraph" w:customStyle="1" w:styleId="Standard">
    <w:name w:val="Standard"/>
    <w:pPr>
      <w:suppressAutoHyphens/>
      <w:autoSpaceDN w:val="0"/>
      <w:spacing w:after="0" w:line="240" w:lineRule="auto"/>
      <w:jc w:val="both"/>
      <w:textAlignment w:val="baseline"/>
    </w:pPr>
    <w:rPr>
      <w:rFonts w:cs="Tahoma"/>
      <w:kern w:val="3"/>
      <w:lang w:val="fr-CA" w:eastAsia="en-US"/>
    </w:r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fr-FR" w:eastAsia="fr-FR"/>
    </w:rPr>
  </w:style>
  <w:style w:type="paragraph" w:styleId="Liste">
    <w:name w:val="List"/>
    <w:basedOn w:val="Textbody"/>
    <w:rPr>
      <w:rFonts w:cs="Arial"/>
    </w:rPr>
  </w:style>
  <w:style w:type="paragraph" w:customStyle="1" w:styleId="Textbody">
    <w:name w:val="Text body"/>
    <w:basedOn w:val="Standard"/>
    <w:pPr>
      <w:spacing w:after="120"/>
    </w:pPr>
  </w:style>
  <w:style w:type="character" w:styleId="Accentuation">
    <w:name w:val="Emphasis"/>
    <w:rPr>
      <w:i/>
      <w:iCs/>
    </w:rPr>
  </w:style>
  <w:style w:type="character" w:styleId="Lienhypertexte">
    <w:name w:val="Hyperlink"/>
    <w:basedOn w:val="Policepardfaut"/>
    <w:uiPriority w:val="99"/>
    <w:unhideWhenUsed/>
    <w:rPr>
      <w:color w:val="0563C1" w:themeColor="hyperlink"/>
      <w:u w:val="single"/>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Index">
    <w:name w:val="Index"/>
    <w:basedOn w:val="Standard"/>
    <w:pPr>
      <w:suppressLineNumbers/>
    </w:pPr>
    <w:rPr>
      <w:rFonts w:cs="Arial"/>
    </w:rPr>
  </w:style>
  <w:style w:type="paragraph" w:styleId="Paragraphedeliste">
    <w:name w:val="List Paragraph"/>
    <w:basedOn w:val="Standard"/>
    <w:pPr>
      <w:ind w:left="720"/>
    </w:pPr>
  </w:style>
  <w:style w:type="paragraph" w:customStyle="1" w:styleId="Default">
    <w:name w:val="Default"/>
    <w:pPr>
      <w:suppressAutoHyphens/>
      <w:autoSpaceDN w:val="0"/>
      <w:spacing w:after="0" w:line="240" w:lineRule="auto"/>
      <w:textAlignment w:val="baseline"/>
    </w:pPr>
    <w:rPr>
      <w:color w:val="000000"/>
      <w:kern w:val="3"/>
      <w:sz w:val="24"/>
      <w:szCs w:val="24"/>
      <w:lang w:eastAsia="en-US"/>
    </w:rPr>
  </w:style>
  <w:style w:type="character" w:customStyle="1" w:styleId="PrformatHTMLCar">
    <w:name w:val="Préformaté HTML Car"/>
    <w:basedOn w:val="Policepardfaut"/>
    <w:qFormat/>
    <w:rPr>
      <w:rFonts w:ascii="Courier New" w:eastAsia="Times New Roman" w:hAnsi="Courier New" w:cs="Courier New"/>
      <w:sz w:val="20"/>
      <w:szCs w:val="20"/>
      <w:lang w:val="fr-FR" w:eastAsia="fr-FR"/>
    </w:rPr>
  </w:style>
  <w:style w:type="character" w:customStyle="1" w:styleId="ListLabel1">
    <w:name w:val="ListLabel 1"/>
    <w:qFormat/>
    <w:rPr>
      <w:rFonts w:cs="Courier New"/>
    </w:rPr>
  </w:style>
  <w:style w:type="character" w:customStyle="1" w:styleId="BulletSymbols">
    <w:name w:val="Bullet Symbols"/>
    <w:qFormat/>
    <w:rPr>
      <w:rFonts w:ascii="OpenSymbol" w:eastAsia="OpenSymbol" w:hAnsi="OpenSymbol" w:cs="OpenSymbol"/>
    </w:rPr>
  </w:style>
  <w:style w:type="character" w:customStyle="1" w:styleId="ListLabel2">
    <w:name w:val="ListLabel 2"/>
    <w:qFormat/>
    <w:rPr>
      <w:rFonts w:cs="Courier New"/>
    </w:rPr>
  </w:style>
  <w:style w:type="character" w:customStyle="1" w:styleId="Internetlink">
    <w:name w:val="Internet link"/>
    <w:qFormat/>
    <w:rPr>
      <w:color w:val="000080"/>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sid w:val="00DF250B"/>
    <w:rPr>
      <w:color w:val="605E5C"/>
      <w:shd w:val="clear" w:color="auto" w:fill="E1DFDD"/>
    </w:rPr>
  </w:style>
  <w:style w:type="character" w:styleId="Marquedecommentaire">
    <w:name w:val="annotation reference"/>
    <w:basedOn w:val="Policepardfaut"/>
    <w:uiPriority w:val="99"/>
    <w:semiHidden/>
    <w:unhideWhenUsed/>
    <w:rsid w:val="009F4C16"/>
    <w:rPr>
      <w:sz w:val="16"/>
      <w:szCs w:val="16"/>
    </w:rPr>
  </w:style>
  <w:style w:type="paragraph" w:styleId="Commentaire">
    <w:name w:val="annotation text"/>
    <w:basedOn w:val="Normal"/>
    <w:link w:val="CommentaireCar"/>
    <w:uiPriority w:val="99"/>
    <w:semiHidden/>
    <w:unhideWhenUsed/>
    <w:rsid w:val="009F4C16"/>
    <w:pPr>
      <w:spacing w:line="240" w:lineRule="auto"/>
    </w:pPr>
    <w:rPr>
      <w:sz w:val="20"/>
      <w:szCs w:val="20"/>
    </w:rPr>
  </w:style>
  <w:style w:type="character" w:customStyle="1" w:styleId="CommentaireCar">
    <w:name w:val="Commentaire Car"/>
    <w:basedOn w:val="Policepardfaut"/>
    <w:link w:val="Commentaire"/>
    <w:uiPriority w:val="99"/>
    <w:semiHidden/>
    <w:rsid w:val="009F4C16"/>
    <w:rPr>
      <w:rFonts w:ascii="Calibri" w:hAnsi="Calibri" w:cs="Tahoma"/>
      <w:kern w:val="3"/>
      <w:lang w:val="en-CA" w:eastAsia="en-US"/>
    </w:rPr>
  </w:style>
  <w:style w:type="paragraph" w:styleId="Objetducommentaire">
    <w:name w:val="annotation subject"/>
    <w:basedOn w:val="Commentaire"/>
    <w:next w:val="Commentaire"/>
    <w:link w:val="ObjetducommentaireCar"/>
    <w:uiPriority w:val="99"/>
    <w:semiHidden/>
    <w:unhideWhenUsed/>
    <w:rsid w:val="009F4C16"/>
    <w:rPr>
      <w:b/>
      <w:bCs/>
    </w:rPr>
  </w:style>
  <w:style w:type="character" w:customStyle="1" w:styleId="ObjetducommentaireCar">
    <w:name w:val="Objet du commentaire Car"/>
    <w:basedOn w:val="CommentaireCar"/>
    <w:link w:val="Objetducommentaire"/>
    <w:uiPriority w:val="99"/>
    <w:semiHidden/>
    <w:rsid w:val="009F4C16"/>
    <w:rPr>
      <w:rFonts w:ascii="Calibri" w:hAnsi="Calibri" w:cs="Tahoma"/>
      <w:b/>
      <w:bCs/>
      <w:kern w:val="3"/>
      <w:lang w:val="en-CA" w:eastAsia="en-US"/>
    </w:rPr>
  </w:style>
  <w:style w:type="character" w:styleId="Textedelespacerserv">
    <w:name w:val="Placeholder Text"/>
    <w:basedOn w:val="Policepardfaut"/>
    <w:uiPriority w:val="99"/>
    <w:semiHidden/>
    <w:rsid w:val="00415D36"/>
    <w:rPr>
      <w:color w:val="808080"/>
    </w:rPr>
  </w:style>
  <w:style w:type="character" w:customStyle="1" w:styleId="Titre3Car">
    <w:name w:val="Titre 3 Car"/>
    <w:basedOn w:val="Policepardfaut"/>
    <w:link w:val="Titre3"/>
    <w:uiPriority w:val="9"/>
    <w:rsid w:val="00C872AE"/>
    <w:rPr>
      <w:rFonts w:eastAsia="Times New Roman"/>
      <w:b/>
      <w:bCs/>
      <w:sz w:val="27"/>
      <w:szCs w:val="27"/>
      <w:lang w:val="en-US"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8F3B82"/>
    <w:pPr>
      <w:tabs>
        <w:tab w:val="center" w:pos="4536"/>
        <w:tab w:val="right" w:pos="9072"/>
      </w:tabs>
      <w:spacing w:after="0" w:line="240" w:lineRule="auto"/>
    </w:pPr>
  </w:style>
  <w:style w:type="character" w:customStyle="1" w:styleId="En-tteCar">
    <w:name w:val="En-tête Car"/>
    <w:basedOn w:val="Policepardfaut"/>
    <w:link w:val="En-tte"/>
    <w:uiPriority w:val="99"/>
    <w:rsid w:val="008F3B82"/>
    <w:rPr>
      <w:rFonts w:cs="Tahoma"/>
      <w:kern w:val="3"/>
      <w:lang w:val="en-CA" w:eastAsia="en-US"/>
    </w:rPr>
  </w:style>
  <w:style w:type="paragraph" w:styleId="Pieddepage">
    <w:name w:val="footer"/>
    <w:basedOn w:val="Normal"/>
    <w:link w:val="PieddepageCar"/>
    <w:uiPriority w:val="99"/>
    <w:unhideWhenUsed/>
    <w:rsid w:val="008F3B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B82"/>
    <w:rPr>
      <w:rFonts w:cs="Tahoma"/>
      <w:kern w:val="3"/>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763">
      <w:bodyDiv w:val="1"/>
      <w:marLeft w:val="0"/>
      <w:marRight w:val="0"/>
      <w:marTop w:val="0"/>
      <w:marBottom w:val="0"/>
      <w:divBdr>
        <w:top w:val="none" w:sz="0" w:space="0" w:color="auto"/>
        <w:left w:val="none" w:sz="0" w:space="0" w:color="auto"/>
        <w:bottom w:val="none" w:sz="0" w:space="0" w:color="auto"/>
        <w:right w:val="none" w:sz="0" w:space="0" w:color="auto"/>
      </w:divBdr>
    </w:div>
    <w:div w:id="167647235">
      <w:bodyDiv w:val="1"/>
      <w:marLeft w:val="0"/>
      <w:marRight w:val="0"/>
      <w:marTop w:val="0"/>
      <w:marBottom w:val="0"/>
      <w:divBdr>
        <w:top w:val="none" w:sz="0" w:space="0" w:color="auto"/>
        <w:left w:val="none" w:sz="0" w:space="0" w:color="auto"/>
        <w:bottom w:val="none" w:sz="0" w:space="0" w:color="auto"/>
        <w:right w:val="none" w:sz="0" w:space="0" w:color="auto"/>
      </w:divBdr>
    </w:div>
    <w:div w:id="321810313">
      <w:bodyDiv w:val="1"/>
      <w:marLeft w:val="0"/>
      <w:marRight w:val="0"/>
      <w:marTop w:val="0"/>
      <w:marBottom w:val="0"/>
      <w:divBdr>
        <w:top w:val="none" w:sz="0" w:space="0" w:color="auto"/>
        <w:left w:val="none" w:sz="0" w:space="0" w:color="auto"/>
        <w:bottom w:val="none" w:sz="0" w:space="0" w:color="auto"/>
        <w:right w:val="none" w:sz="0" w:space="0" w:color="auto"/>
      </w:divBdr>
    </w:div>
    <w:div w:id="483284135">
      <w:bodyDiv w:val="1"/>
      <w:marLeft w:val="0"/>
      <w:marRight w:val="0"/>
      <w:marTop w:val="0"/>
      <w:marBottom w:val="0"/>
      <w:divBdr>
        <w:top w:val="none" w:sz="0" w:space="0" w:color="auto"/>
        <w:left w:val="none" w:sz="0" w:space="0" w:color="auto"/>
        <w:bottom w:val="none" w:sz="0" w:space="0" w:color="auto"/>
        <w:right w:val="none" w:sz="0" w:space="0" w:color="auto"/>
      </w:divBdr>
    </w:div>
    <w:div w:id="1054347970">
      <w:bodyDiv w:val="1"/>
      <w:marLeft w:val="0"/>
      <w:marRight w:val="0"/>
      <w:marTop w:val="0"/>
      <w:marBottom w:val="0"/>
      <w:divBdr>
        <w:top w:val="none" w:sz="0" w:space="0" w:color="auto"/>
        <w:left w:val="none" w:sz="0" w:space="0" w:color="auto"/>
        <w:bottom w:val="none" w:sz="0" w:space="0" w:color="auto"/>
        <w:right w:val="none" w:sz="0" w:space="0" w:color="auto"/>
      </w:divBdr>
    </w:div>
    <w:div w:id="1285887053">
      <w:bodyDiv w:val="1"/>
      <w:marLeft w:val="0"/>
      <w:marRight w:val="0"/>
      <w:marTop w:val="0"/>
      <w:marBottom w:val="0"/>
      <w:divBdr>
        <w:top w:val="none" w:sz="0" w:space="0" w:color="auto"/>
        <w:left w:val="none" w:sz="0" w:space="0" w:color="auto"/>
        <w:bottom w:val="none" w:sz="0" w:space="0" w:color="auto"/>
        <w:right w:val="none" w:sz="0" w:space="0" w:color="auto"/>
      </w:divBdr>
      <w:divsChild>
        <w:div w:id="1460298454">
          <w:marLeft w:val="0"/>
          <w:marRight w:val="0"/>
          <w:marTop w:val="0"/>
          <w:marBottom w:val="0"/>
          <w:divBdr>
            <w:top w:val="none" w:sz="0" w:space="0" w:color="auto"/>
            <w:left w:val="none" w:sz="0" w:space="0" w:color="auto"/>
            <w:bottom w:val="none" w:sz="0" w:space="0" w:color="auto"/>
            <w:right w:val="none" w:sz="0" w:space="0" w:color="auto"/>
          </w:divBdr>
          <w:divsChild>
            <w:div w:id="1796368644">
              <w:marLeft w:val="0"/>
              <w:marRight w:val="0"/>
              <w:marTop w:val="0"/>
              <w:marBottom w:val="0"/>
              <w:divBdr>
                <w:top w:val="none" w:sz="0" w:space="0" w:color="auto"/>
                <w:left w:val="none" w:sz="0" w:space="0" w:color="auto"/>
                <w:bottom w:val="none" w:sz="0" w:space="0" w:color="auto"/>
                <w:right w:val="none" w:sz="0" w:space="0" w:color="auto"/>
              </w:divBdr>
              <w:divsChild>
                <w:div w:id="268510277">
                  <w:marLeft w:val="0"/>
                  <w:marRight w:val="0"/>
                  <w:marTop w:val="0"/>
                  <w:marBottom w:val="0"/>
                  <w:divBdr>
                    <w:top w:val="none" w:sz="0" w:space="0" w:color="auto"/>
                    <w:left w:val="none" w:sz="0" w:space="0" w:color="auto"/>
                    <w:bottom w:val="none" w:sz="0" w:space="0" w:color="auto"/>
                    <w:right w:val="none" w:sz="0" w:space="0" w:color="auto"/>
                  </w:divBdr>
                  <w:divsChild>
                    <w:div w:id="1831604789">
                      <w:marLeft w:val="0"/>
                      <w:marRight w:val="0"/>
                      <w:marTop w:val="0"/>
                      <w:marBottom w:val="0"/>
                      <w:divBdr>
                        <w:top w:val="none" w:sz="0" w:space="0" w:color="auto"/>
                        <w:left w:val="none" w:sz="0" w:space="0" w:color="auto"/>
                        <w:bottom w:val="none" w:sz="0" w:space="0" w:color="auto"/>
                        <w:right w:val="none" w:sz="0" w:space="0" w:color="auto"/>
                      </w:divBdr>
                      <w:divsChild>
                        <w:div w:id="701974199">
                          <w:marLeft w:val="0"/>
                          <w:marRight w:val="0"/>
                          <w:marTop w:val="0"/>
                          <w:marBottom w:val="0"/>
                          <w:divBdr>
                            <w:top w:val="none" w:sz="0" w:space="0" w:color="auto"/>
                            <w:left w:val="none" w:sz="0" w:space="0" w:color="auto"/>
                            <w:bottom w:val="none" w:sz="0" w:space="0" w:color="auto"/>
                            <w:right w:val="none" w:sz="0" w:space="0" w:color="auto"/>
                          </w:divBdr>
                          <w:divsChild>
                            <w:div w:id="16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2251">
      <w:bodyDiv w:val="1"/>
      <w:marLeft w:val="0"/>
      <w:marRight w:val="0"/>
      <w:marTop w:val="0"/>
      <w:marBottom w:val="0"/>
      <w:divBdr>
        <w:top w:val="none" w:sz="0" w:space="0" w:color="auto"/>
        <w:left w:val="none" w:sz="0" w:space="0" w:color="auto"/>
        <w:bottom w:val="none" w:sz="0" w:space="0" w:color="auto"/>
        <w:right w:val="none" w:sz="0" w:space="0" w:color="auto"/>
      </w:divBdr>
    </w:div>
    <w:div w:id="1471484784">
      <w:bodyDiv w:val="1"/>
      <w:marLeft w:val="0"/>
      <w:marRight w:val="0"/>
      <w:marTop w:val="0"/>
      <w:marBottom w:val="0"/>
      <w:divBdr>
        <w:top w:val="none" w:sz="0" w:space="0" w:color="auto"/>
        <w:left w:val="none" w:sz="0" w:space="0" w:color="auto"/>
        <w:bottom w:val="none" w:sz="0" w:space="0" w:color="auto"/>
        <w:right w:val="none" w:sz="0" w:space="0" w:color="auto"/>
      </w:divBdr>
    </w:div>
    <w:div w:id="1489132070">
      <w:bodyDiv w:val="1"/>
      <w:marLeft w:val="0"/>
      <w:marRight w:val="0"/>
      <w:marTop w:val="0"/>
      <w:marBottom w:val="0"/>
      <w:divBdr>
        <w:top w:val="none" w:sz="0" w:space="0" w:color="auto"/>
        <w:left w:val="none" w:sz="0" w:space="0" w:color="auto"/>
        <w:bottom w:val="none" w:sz="0" w:space="0" w:color="auto"/>
        <w:right w:val="none" w:sz="0" w:space="0" w:color="auto"/>
      </w:divBdr>
    </w:div>
    <w:div w:id="1763841423">
      <w:bodyDiv w:val="1"/>
      <w:marLeft w:val="0"/>
      <w:marRight w:val="0"/>
      <w:marTop w:val="0"/>
      <w:marBottom w:val="0"/>
      <w:divBdr>
        <w:top w:val="none" w:sz="0" w:space="0" w:color="auto"/>
        <w:left w:val="none" w:sz="0" w:space="0" w:color="auto"/>
        <w:bottom w:val="none" w:sz="0" w:space="0" w:color="auto"/>
        <w:right w:val="none" w:sz="0" w:space="0" w:color="auto"/>
      </w:divBdr>
    </w:div>
    <w:div w:id="1792019281">
      <w:bodyDiv w:val="1"/>
      <w:marLeft w:val="0"/>
      <w:marRight w:val="0"/>
      <w:marTop w:val="0"/>
      <w:marBottom w:val="0"/>
      <w:divBdr>
        <w:top w:val="none" w:sz="0" w:space="0" w:color="auto"/>
        <w:left w:val="none" w:sz="0" w:space="0" w:color="auto"/>
        <w:bottom w:val="none" w:sz="0" w:space="0" w:color="auto"/>
        <w:right w:val="none" w:sz="0" w:space="0" w:color="auto"/>
      </w:divBdr>
      <w:divsChild>
        <w:div w:id="1565723671">
          <w:marLeft w:val="0"/>
          <w:marRight w:val="0"/>
          <w:marTop w:val="0"/>
          <w:marBottom w:val="0"/>
          <w:divBdr>
            <w:top w:val="none" w:sz="0" w:space="0" w:color="auto"/>
            <w:left w:val="none" w:sz="0" w:space="0" w:color="auto"/>
            <w:bottom w:val="none" w:sz="0" w:space="0" w:color="auto"/>
            <w:right w:val="none" w:sz="0" w:space="0" w:color="auto"/>
          </w:divBdr>
          <w:divsChild>
            <w:div w:id="1254128628">
              <w:marLeft w:val="0"/>
              <w:marRight w:val="0"/>
              <w:marTop w:val="0"/>
              <w:marBottom w:val="0"/>
              <w:divBdr>
                <w:top w:val="none" w:sz="0" w:space="0" w:color="auto"/>
                <w:left w:val="none" w:sz="0" w:space="0" w:color="auto"/>
                <w:bottom w:val="none" w:sz="0" w:space="0" w:color="auto"/>
                <w:right w:val="none" w:sz="0" w:space="0" w:color="auto"/>
              </w:divBdr>
              <w:divsChild>
                <w:div w:id="318047294">
                  <w:marLeft w:val="0"/>
                  <w:marRight w:val="0"/>
                  <w:marTop w:val="0"/>
                  <w:marBottom w:val="0"/>
                  <w:divBdr>
                    <w:top w:val="none" w:sz="0" w:space="0" w:color="auto"/>
                    <w:left w:val="none" w:sz="0" w:space="0" w:color="auto"/>
                    <w:bottom w:val="none" w:sz="0" w:space="0" w:color="auto"/>
                    <w:right w:val="none" w:sz="0" w:space="0" w:color="auto"/>
                  </w:divBdr>
                  <w:divsChild>
                    <w:div w:id="526913204">
                      <w:marLeft w:val="0"/>
                      <w:marRight w:val="0"/>
                      <w:marTop w:val="0"/>
                      <w:marBottom w:val="0"/>
                      <w:divBdr>
                        <w:top w:val="none" w:sz="0" w:space="0" w:color="auto"/>
                        <w:left w:val="none" w:sz="0" w:space="0" w:color="auto"/>
                        <w:bottom w:val="none" w:sz="0" w:space="0" w:color="auto"/>
                        <w:right w:val="none" w:sz="0" w:space="0" w:color="auto"/>
                      </w:divBdr>
                      <w:divsChild>
                        <w:div w:id="971445714">
                          <w:marLeft w:val="0"/>
                          <w:marRight w:val="0"/>
                          <w:marTop w:val="0"/>
                          <w:marBottom w:val="0"/>
                          <w:divBdr>
                            <w:top w:val="none" w:sz="0" w:space="0" w:color="auto"/>
                            <w:left w:val="none" w:sz="0" w:space="0" w:color="auto"/>
                            <w:bottom w:val="none" w:sz="0" w:space="0" w:color="auto"/>
                            <w:right w:val="none" w:sz="0" w:space="0" w:color="auto"/>
                          </w:divBdr>
                          <w:divsChild>
                            <w:div w:id="3557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1286">
      <w:bodyDiv w:val="1"/>
      <w:marLeft w:val="0"/>
      <w:marRight w:val="0"/>
      <w:marTop w:val="0"/>
      <w:marBottom w:val="0"/>
      <w:divBdr>
        <w:top w:val="none" w:sz="0" w:space="0" w:color="auto"/>
        <w:left w:val="none" w:sz="0" w:space="0" w:color="auto"/>
        <w:bottom w:val="none" w:sz="0" w:space="0" w:color="auto"/>
        <w:right w:val="none" w:sz="0" w:space="0" w:color="auto"/>
      </w:divBdr>
    </w:div>
    <w:div w:id="1867981000">
      <w:bodyDiv w:val="1"/>
      <w:marLeft w:val="0"/>
      <w:marRight w:val="0"/>
      <w:marTop w:val="0"/>
      <w:marBottom w:val="0"/>
      <w:divBdr>
        <w:top w:val="none" w:sz="0" w:space="0" w:color="auto"/>
        <w:left w:val="none" w:sz="0" w:space="0" w:color="auto"/>
        <w:bottom w:val="none" w:sz="0" w:space="0" w:color="auto"/>
        <w:right w:val="none" w:sz="0" w:space="0" w:color="auto"/>
      </w:divBdr>
    </w:div>
    <w:div w:id="1935018509">
      <w:bodyDiv w:val="1"/>
      <w:marLeft w:val="0"/>
      <w:marRight w:val="0"/>
      <w:marTop w:val="0"/>
      <w:marBottom w:val="0"/>
      <w:divBdr>
        <w:top w:val="none" w:sz="0" w:space="0" w:color="auto"/>
        <w:left w:val="none" w:sz="0" w:space="0" w:color="auto"/>
        <w:bottom w:val="none" w:sz="0" w:space="0" w:color="auto"/>
        <w:right w:val="none" w:sz="0" w:space="0" w:color="auto"/>
      </w:divBdr>
    </w:div>
    <w:div w:id="1983341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dhAj2AbWgmU0MCNjAMI+h2fPgQ==">AMUW2mUmwbmXb3k9OV55SiNG2tRDLuF/96c/LP6Rk/O4IZsBEC3ONWz4hI2ZAuDxpxWRhK2GG7Ie1hhhH2zEBI9Qxy4w83c7BfSZWNOjjsT/GgmAphhkarY=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1ADA0281-9100-4287-9A7F-882DD5B69C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skander raouafi</cp:lastModifiedBy>
  <cp:revision>2</cp:revision>
  <dcterms:created xsi:type="dcterms:W3CDTF">2023-08-21T06:08:00Z</dcterms:created>
  <dcterms:modified xsi:type="dcterms:W3CDTF">2023-08-21T06:08:00Z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1033-10.2.0.7636</vt:lpwstr>
  </property>
</Properties>
</file>