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465"/>
        <w:gridCol w:w="2408"/>
        <w:gridCol w:w="2847"/>
        <w:gridCol w:w="852"/>
        <w:gridCol w:w="2068"/>
      </w:tblGrid>
      <w:tr w:rsidR="006D48FA" w:rsidRPr="006D48FA" w14:paraId="77069281" w14:textId="77777777" w:rsidTr="00F70BC8">
        <w:trPr>
          <w:trHeight w:val="541"/>
        </w:trPr>
        <w:tc>
          <w:tcPr>
            <w:tcW w:w="2952" w:type="dxa"/>
            <w:gridSpan w:val="2"/>
          </w:tcPr>
          <w:p w14:paraId="7DAD39D5" w14:textId="77777777" w:rsidR="0088324D" w:rsidRPr="006D48FA" w:rsidRDefault="00FF00BA" w:rsidP="0088324D">
            <w:pPr>
              <w:pStyle w:val="Header"/>
              <w:rPr>
                <w:rFonts w:ascii="Tahoma" w:hAnsi="Tahoma" w:cs="Tahoma"/>
                <w:sz w:val="16"/>
                <w:szCs w:val="16"/>
              </w:rPr>
            </w:pPr>
            <w:r w:rsidRPr="006D48FA">
              <w:rPr>
                <w:rFonts w:ascii="Tahoma" w:hAnsi="Tahoma" w:cs="Tahoma"/>
                <w:sz w:val="16"/>
                <w:szCs w:val="16"/>
              </w:rPr>
              <w:t>385 East 18 Street Apt</w:t>
            </w:r>
            <w:r w:rsidR="00A81441" w:rsidRPr="006D48FA">
              <w:rPr>
                <w:rFonts w:ascii="Tahoma" w:hAnsi="Tahoma" w:cs="Tahoma"/>
                <w:sz w:val="16"/>
                <w:szCs w:val="16"/>
              </w:rPr>
              <w:t>.</w:t>
            </w:r>
            <w:r w:rsidRPr="006D48FA">
              <w:rPr>
                <w:rFonts w:ascii="Tahoma" w:hAnsi="Tahoma" w:cs="Tahoma"/>
                <w:sz w:val="16"/>
                <w:szCs w:val="16"/>
              </w:rPr>
              <w:t>#3M</w:t>
            </w:r>
          </w:p>
          <w:p w14:paraId="7990A3CD" w14:textId="77777777" w:rsidR="00CD31F8" w:rsidRPr="006D48FA" w:rsidRDefault="00FF00BA" w:rsidP="00C250C2">
            <w:pPr>
              <w:pStyle w:val="Title"/>
              <w:jc w:val="left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6D48FA">
              <w:rPr>
                <w:rFonts w:ascii="Tahoma" w:hAnsi="Tahoma" w:cs="Tahoma"/>
                <w:b w:val="0"/>
                <w:sz w:val="16"/>
                <w:szCs w:val="16"/>
              </w:rPr>
              <w:t>Brooklyn NY 11226</w:t>
            </w:r>
          </w:p>
        </w:tc>
        <w:tc>
          <w:tcPr>
            <w:tcW w:w="2952" w:type="dxa"/>
          </w:tcPr>
          <w:p w14:paraId="3CE8E064" w14:textId="77777777" w:rsidR="00CD31F8" w:rsidRPr="006D48FA" w:rsidRDefault="00CD31F8" w:rsidP="00856858">
            <w:pPr>
              <w:pStyle w:val="Title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2952" w:type="dxa"/>
            <w:gridSpan w:val="2"/>
          </w:tcPr>
          <w:p w14:paraId="4CF52BFA" w14:textId="77777777" w:rsidR="0088324D" w:rsidRPr="006D48FA" w:rsidRDefault="00CD31F8" w:rsidP="0088324D">
            <w:pPr>
              <w:pStyle w:val="Header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D48FA">
              <w:rPr>
                <w:rFonts w:ascii="Tahoma" w:hAnsi="Tahoma" w:cs="Tahoma"/>
                <w:sz w:val="16"/>
                <w:szCs w:val="16"/>
              </w:rPr>
              <w:t xml:space="preserve">E-mail: </w:t>
            </w:r>
            <w:hyperlink r:id="rId8" w:history="1">
              <w:r w:rsidR="00CB1C5F" w:rsidRPr="006D48FA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</w:rPr>
                <w:t>acowan01@hotmail.com</w:t>
              </w:r>
            </w:hyperlink>
            <w:r w:rsidR="00CB1C5F" w:rsidRPr="006D48FA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74A4F2E1" w14:textId="77777777" w:rsidR="00CD31F8" w:rsidRPr="006D48FA" w:rsidRDefault="00FF00BA" w:rsidP="0088324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D48FA">
              <w:rPr>
                <w:rFonts w:ascii="Tahoma" w:hAnsi="Tahoma" w:cs="Tahoma"/>
                <w:sz w:val="16"/>
                <w:szCs w:val="16"/>
              </w:rPr>
              <w:t>718-469-9077</w:t>
            </w:r>
            <w:r w:rsidR="00002825" w:rsidRPr="006D48FA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6D48FA" w:rsidRPr="006D48FA" w14:paraId="77DE2DF6" w14:textId="77777777" w:rsidTr="00F70BC8">
        <w:trPr>
          <w:trHeight w:val="496"/>
        </w:trPr>
        <w:tc>
          <w:tcPr>
            <w:tcW w:w="8856" w:type="dxa"/>
            <w:gridSpan w:val="5"/>
            <w:vAlign w:val="center"/>
          </w:tcPr>
          <w:p w14:paraId="522F46F0" w14:textId="77777777" w:rsidR="00CD31F8" w:rsidRPr="006D48FA" w:rsidRDefault="00CD31F8">
            <w:pPr>
              <w:spacing w:before="80" w:after="60" w:line="220" w:lineRule="exact"/>
              <w:jc w:val="center"/>
              <w:rPr>
                <w:rFonts w:ascii="Tahoma" w:hAnsi="Tahoma" w:cs="Tahoma"/>
                <w:b/>
                <w:sz w:val="32"/>
              </w:rPr>
            </w:pPr>
            <w:r w:rsidRPr="006D48FA">
              <w:rPr>
                <w:rFonts w:ascii="Tahoma" w:hAnsi="Tahoma" w:cs="Tahoma"/>
                <w:b/>
                <w:sz w:val="32"/>
              </w:rPr>
              <w:t>Andrew Cowan</w:t>
            </w:r>
          </w:p>
          <w:p w14:paraId="7AC14A90" w14:textId="77777777" w:rsidR="00E244A1" w:rsidRPr="006D48FA" w:rsidRDefault="00E244A1">
            <w:pPr>
              <w:spacing w:before="80" w:after="60" w:line="220" w:lineRule="exact"/>
              <w:jc w:val="center"/>
              <w:rPr>
                <w:rFonts w:ascii="Tahoma" w:hAnsi="Tahoma" w:cs="Tahoma"/>
                <w:b/>
                <w:sz w:val="32"/>
              </w:rPr>
            </w:pPr>
          </w:p>
          <w:p w14:paraId="64566D4C" w14:textId="77777777" w:rsidR="006E1336" w:rsidRPr="006D48FA" w:rsidRDefault="006E1336">
            <w:pPr>
              <w:spacing w:before="80" w:after="60" w:line="220" w:lineRule="exact"/>
              <w:jc w:val="center"/>
              <w:rPr>
                <w:rFonts w:ascii="Tahoma" w:hAnsi="Tahoma" w:cs="Tahoma"/>
                <w:b/>
                <w:sz w:val="32"/>
              </w:rPr>
            </w:pPr>
          </w:p>
          <w:p w14:paraId="62ABE788" w14:textId="77777777" w:rsidR="00E244A1" w:rsidRPr="006D48FA" w:rsidRDefault="00E244A1">
            <w:pPr>
              <w:spacing w:before="80" w:after="60" w:line="220" w:lineRule="exact"/>
              <w:jc w:val="center"/>
              <w:rPr>
                <w:rFonts w:ascii="Tahoma" w:hAnsi="Tahoma" w:cs="Tahoma"/>
                <w:b/>
                <w:sz w:val="32"/>
              </w:rPr>
            </w:pPr>
          </w:p>
        </w:tc>
      </w:tr>
      <w:tr w:rsidR="006D48FA" w:rsidRPr="006D48FA" w14:paraId="17D2B228" w14:textId="77777777" w:rsidTr="00F70BC8">
        <w:trPr>
          <w:trHeight w:val="350"/>
        </w:trPr>
        <w:tc>
          <w:tcPr>
            <w:tcW w:w="8856" w:type="dxa"/>
            <w:gridSpan w:val="5"/>
            <w:tcBorders>
              <w:bottom w:val="single" w:sz="4" w:space="0" w:color="BFBFBF" w:themeColor="background1" w:themeShade="BF"/>
            </w:tcBorders>
          </w:tcPr>
          <w:p w14:paraId="2196233D" w14:textId="77777777" w:rsidR="00CD31F8" w:rsidRPr="006D48FA" w:rsidRDefault="00CD31F8">
            <w:pPr>
              <w:spacing w:before="80" w:after="60"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>OBJECTIVE</w:t>
            </w:r>
          </w:p>
        </w:tc>
      </w:tr>
      <w:tr w:rsidR="006D48FA" w:rsidRPr="006D48FA" w14:paraId="7E4D1BAC" w14:textId="77777777" w:rsidTr="00F70BC8">
        <w:trPr>
          <w:trHeight w:val="350"/>
        </w:trPr>
        <w:tc>
          <w:tcPr>
            <w:tcW w:w="468" w:type="dxa"/>
            <w:tcBorders>
              <w:top w:val="single" w:sz="4" w:space="0" w:color="BFBFBF" w:themeColor="background1" w:themeShade="BF"/>
            </w:tcBorders>
          </w:tcPr>
          <w:p w14:paraId="09095797" w14:textId="77777777" w:rsidR="00CD31F8" w:rsidRPr="006D48FA" w:rsidRDefault="00CD31F8">
            <w:pPr>
              <w:spacing w:line="220" w:lineRule="exact"/>
              <w:rPr>
                <w:rFonts w:ascii="Tahoma" w:hAnsi="Tahoma" w:cs="Tahoma"/>
                <w:sz w:val="16"/>
              </w:rPr>
            </w:pPr>
          </w:p>
        </w:tc>
        <w:tc>
          <w:tcPr>
            <w:tcW w:w="8388" w:type="dxa"/>
            <w:gridSpan w:val="4"/>
            <w:tcBorders>
              <w:top w:val="single" w:sz="4" w:space="0" w:color="BFBFBF" w:themeColor="background1" w:themeShade="BF"/>
            </w:tcBorders>
          </w:tcPr>
          <w:p w14:paraId="4671F207" w14:textId="0883DBEC" w:rsidR="00CD31F8" w:rsidRPr="006D48FA" w:rsidRDefault="00191676" w:rsidP="00191676">
            <w:pPr>
              <w:spacing w:before="40"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>Seeking a</w:t>
            </w:r>
            <w:r w:rsidR="00BB4BA6" w:rsidRPr="006D48FA">
              <w:rPr>
                <w:rFonts w:ascii="Tahoma" w:hAnsi="Tahoma" w:cs="Tahoma"/>
                <w:sz w:val="16"/>
              </w:rPr>
              <w:t xml:space="preserve">n </w:t>
            </w:r>
            <w:r w:rsidR="002354A9" w:rsidRPr="006D48FA">
              <w:rPr>
                <w:rFonts w:ascii="Tahoma" w:hAnsi="Tahoma" w:cs="Tahoma"/>
                <w:sz w:val="16"/>
              </w:rPr>
              <w:t>E</w:t>
            </w:r>
            <w:r w:rsidRPr="006D48FA">
              <w:rPr>
                <w:rFonts w:ascii="Tahoma" w:hAnsi="Tahoma" w:cs="Tahoma"/>
                <w:sz w:val="16"/>
              </w:rPr>
              <w:t>ngineering position with a progressive, forward leaning organization</w:t>
            </w:r>
            <w:r w:rsidR="00D1484E" w:rsidRPr="006D48FA">
              <w:rPr>
                <w:rFonts w:ascii="Tahoma" w:hAnsi="Tahoma" w:cs="Tahoma"/>
                <w:sz w:val="16"/>
              </w:rPr>
              <w:t xml:space="preserve"> that affords</w:t>
            </w:r>
            <w:r w:rsidRPr="006D48FA">
              <w:rPr>
                <w:rFonts w:ascii="Tahoma" w:hAnsi="Tahoma" w:cs="Tahoma"/>
                <w:sz w:val="16"/>
              </w:rPr>
              <w:t xml:space="preserve"> opportunities</w:t>
            </w:r>
            <w:r w:rsidR="0046091D" w:rsidRPr="006D48FA">
              <w:rPr>
                <w:rFonts w:ascii="Tahoma" w:hAnsi="Tahoma" w:cs="Tahoma"/>
                <w:sz w:val="16"/>
              </w:rPr>
              <w:t xml:space="preserve"> for </w:t>
            </w:r>
            <w:r w:rsidR="0050783C" w:rsidRPr="006D48FA">
              <w:rPr>
                <w:rFonts w:ascii="Tahoma" w:hAnsi="Tahoma" w:cs="Tahoma"/>
                <w:sz w:val="16"/>
              </w:rPr>
              <w:t xml:space="preserve">both </w:t>
            </w:r>
            <w:r w:rsidR="0046091D" w:rsidRPr="006D48FA">
              <w:rPr>
                <w:rFonts w:ascii="Tahoma" w:hAnsi="Tahoma" w:cs="Tahoma"/>
                <w:sz w:val="16"/>
              </w:rPr>
              <w:t>professional and technical growth</w:t>
            </w:r>
            <w:r w:rsidR="001F6706" w:rsidRPr="006D48FA">
              <w:rPr>
                <w:rFonts w:ascii="Tahoma" w:hAnsi="Tahoma" w:cs="Tahoma"/>
                <w:sz w:val="16"/>
              </w:rPr>
              <w:t>.</w:t>
            </w:r>
          </w:p>
          <w:p w14:paraId="1C5EDCE6" w14:textId="77777777" w:rsidR="00BA54C0" w:rsidRPr="006D48FA" w:rsidRDefault="00BA54C0" w:rsidP="00191676">
            <w:pPr>
              <w:spacing w:before="40" w:line="220" w:lineRule="exact"/>
              <w:rPr>
                <w:rFonts w:ascii="Tahoma" w:hAnsi="Tahoma" w:cs="Tahoma"/>
                <w:sz w:val="16"/>
              </w:rPr>
            </w:pPr>
          </w:p>
        </w:tc>
      </w:tr>
      <w:tr w:rsidR="006D48FA" w:rsidRPr="006D48FA" w14:paraId="76622F60" w14:textId="77777777" w:rsidTr="00F70BC8">
        <w:trPr>
          <w:trHeight w:val="350"/>
        </w:trPr>
        <w:tc>
          <w:tcPr>
            <w:tcW w:w="8856" w:type="dxa"/>
            <w:gridSpan w:val="5"/>
            <w:tcBorders>
              <w:bottom w:val="single" w:sz="4" w:space="0" w:color="BFBFBF" w:themeColor="background1" w:themeShade="BF"/>
            </w:tcBorders>
          </w:tcPr>
          <w:p w14:paraId="6F2B978F" w14:textId="77777777" w:rsidR="00CD31F8" w:rsidRPr="006D48FA" w:rsidRDefault="00CD31F8">
            <w:pPr>
              <w:spacing w:before="80" w:after="60"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>EDUCATION</w:t>
            </w:r>
          </w:p>
        </w:tc>
      </w:tr>
      <w:tr w:rsidR="006D48FA" w:rsidRPr="006D48FA" w14:paraId="04179D5F" w14:textId="77777777" w:rsidTr="00F70BC8">
        <w:trPr>
          <w:cantSplit/>
          <w:trHeight w:val="72"/>
        </w:trPr>
        <w:tc>
          <w:tcPr>
            <w:tcW w:w="468" w:type="dxa"/>
            <w:vMerge w:val="restart"/>
            <w:tcBorders>
              <w:top w:val="single" w:sz="4" w:space="0" w:color="BFBFBF" w:themeColor="background1" w:themeShade="BF"/>
            </w:tcBorders>
          </w:tcPr>
          <w:p w14:paraId="2FC05B67" w14:textId="77777777" w:rsidR="00CD31F8" w:rsidRPr="006D48FA" w:rsidRDefault="00CD31F8">
            <w:pPr>
              <w:spacing w:before="80" w:after="60" w:line="220" w:lineRule="exact"/>
              <w:rPr>
                <w:rFonts w:ascii="Tahoma" w:hAnsi="Tahoma" w:cs="Tahoma"/>
                <w:sz w:val="16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BFBFBF" w:themeColor="background1" w:themeShade="BF"/>
            </w:tcBorders>
          </w:tcPr>
          <w:p w14:paraId="017F5D0E" w14:textId="77777777" w:rsidR="00CD31F8" w:rsidRPr="006D48FA" w:rsidRDefault="00CD31F8">
            <w:pPr>
              <w:spacing w:before="40"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b/>
                <w:sz w:val="16"/>
              </w:rPr>
              <w:t xml:space="preserve">Master of Science </w:t>
            </w:r>
            <w:r w:rsidRPr="006D48FA">
              <w:rPr>
                <w:rFonts w:ascii="Tahoma" w:hAnsi="Tahoma" w:cs="Tahoma"/>
                <w:sz w:val="16"/>
              </w:rPr>
              <w:t xml:space="preserve">in </w:t>
            </w:r>
            <w:r w:rsidRPr="006D48FA">
              <w:rPr>
                <w:rFonts w:ascii="Tahoma" w:hAnsi="Tahoma" w:cs="Tahoma"/>
                <w:b/>
                <w:sz w:val="16"/>
              </w:rPr>
              <w:t>E</w:t>
            </w:r>
            <w:r w:rsidRPr="006D48FA">
              <w:rPr>
                <w:rFonts w:ascii="Tahoma" w:hAnsi="Tahoma" w:cs="Tahoma"/>
                <w:sz w:val="16"/>
              </w:rPr>
              <w:t xml:space="preserve">lectrical </w:t>
            </w:r>
            <w:r w:rsidRPr="006D48FA">
              <w:rPr>
                <w:rFonts w:ascii="Tahoma" w:hAnsi="Tahoma" w:cs="Tahoma"/>
                <w:b/>
                <w:sz w:val="16"/>
              </w:rPr>
              <w:t>E</w:t>
            </w:r>
            <w:r w:rsidRPr="006D48FA">
              <w:rPr>
                <w:rFonts w:ascii="Tahoma" w:hAnsi="Tahoma" w:cs="Tahoma"/>
                <w:sz w:val="16"/>
              </w:rPr>
              <w:t>ngineering</w:t>
            </w:r>
          </w:p>
          <w:p w14:paraId="0E21A560" w14:textId="4EDD2C5E" w:rsidR="00CD31F8" w:rsidRPr="006D48FA" w:rsidRDefault="00CD31F8">
            <w:pPr>
              <w:spacing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i/>
                <w:sz w:val="16"/>
              </w:rPr>
              <w:t>Polytechnic University</w:t>
            </w:r>
            <w:r w:rsidR="0036143A" w:rsidRPr="006D48FA">
              <w:rPr>
                <w:rFonts w:ascii="Tahoma" w:hAnsi="Tahoma" w:cs="Tahoma"/>
                <w:i/>
                <w:sz w:val="16"/>
              </w:rPr>
              <w:t xml:space="preserve"> (now NYU </w:t>
            </w:r>
            <w:r w:rsidR="00C64691" w:rsidRPr="006D48FA">
              <w:rPr>
                <w:rFonts w:ascii="Tahoma" w:hAnsi="Tahoma" w:cs="Tahoma"/>
                <w:i/>
                <w:sz w:val="16"/>
              </w:rPr>
              <w:t>Tandon School of Engineering)</w:t>
            </w:r>
            <w:r w:rsidRPr="006D48FA">
              <w:rPr>
                <w:rFonts w:ascii="Tahoma" w:hAnsi="Tahoma" w:cs="Tahoma"/>
                <w:sz w:val="16"/>
              </w:rPr>
              <w:t>, Brooklyn, NY</w:t>
            </w:r>
          </w:p>
        </w:tc>
        <w:tc>
          <w:tcPr>
            <w:tcW w:w="2088" w:type="dxa"/>
            <w:tcBorders>
              <w:top w:val="single" w:sz="4" w:space="0" w:color="BFBFBF" w:themeColor="background1" w:themeShade="BF"/>
            </w:tcBorders>
          </w:tcPr>
          <w:p w14:paraId="3BD20BB3" w14:textId="77777777" w:rsidR="00CD31F8" w:rsidRPr="006D48FA" w:rsidRDefault="00CD31F8">
            <w:pPr>
              <w:spacing w:before="40" w:line="220" w:lineRule="exact"/>
              <w:jc w:val="righ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>June 2002</w:t>
            </w:r>
          </w:p>
        </w:tc>
      </w:tr>
      <w:tr w:rsidR="006D48FA" w:rsidRPr="006D48FA" w14:paraId="7454FEEF" w14:textId="77777777" w:rsidTr="00F70BC8">
        <w:trPr>
          <w:cantSplit/>
          <w:trHeight w:val="72"/>
        </w:trPr>
        <w:tc>
          <w:tcPr>
            <w:tcW w:w="468" w:type="dxa"/>
            <w:vMerge/>
          </w:tcPr>
          <w:p w14:paraId="18FCFE4F" w14:textId="77777777" w:rsidR="00CD31F8" w:rsidRPr="006D48FA" w:rsidRDefault="00CD31F8">
            <w:pPr>
              <w:spacing w:before="80" w:after="60" w:line="220" w:lineRule="exact"/>
              <w:rPr>
                <w:rFonts w:ascii="Tahoma" w:hAnsi="Tahoma" w:cs="Tahoma"/>
                <w:sz w:val="16"/>
              </w:rPr>
            </w:pPr>
          </w:p>
        </w:tc>
        <w:tc>
          <w:tcPr>
            <w:tcW w:w="8388" w:type="dxa"/>
            <w:gridSpan w:val="4"/>
          </w:tcPr>
          <w:p w14:paraId="3CB4EA66" w14:textId="77777777" w:rsidR="00CD31F8" w:rsidRPr="006D48FA" w:rsidRDefault="00CD31F8">
            <w:pPr>
              <w:spacing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>Course of study emphasized Wireless Communication and Control Systems.</w:t>
            </w:r>
          </w:p>
          <w:p w14:paraId="039132C2" w14:textId="77777777" w:rsidR="00CD31F8" w:rsidRPr="006D48FA" w:rsidRDefault="00CD31F8" w:rsidP="009D6EE1">
            <w:pPr>
              <w:spacing w:after="120"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b/>
                <w:sz w:val="16"/>
              </w:rPr>
              <w:t>Certificate</w:t>
            </w:r>
            <w:r w:rsidRPr="006D48FA">
              <w:rPr>
                <w:rFonts w:ascii="Tahoma" w:hAnsi="Tahoma" w:cs="Tahoma"/>
                <w:sz w:val="16"/>
              </w:rPr>
              <w:t>: Wireless Communication</w:t>
            </w:r>
          </w:p>
        </w:tc>
      </w:tr>
      <w:tr w:rsidR="006D48FA" w:rsidRPr="006D48FA" w14:paraId="5D9CD4E8" w14:textId="77777777" w:rsidTr="00F70BC8">
        <w:trPr>
          <w:cantSplit/>
          <w:trHeight w:val="72"/>
        </w:trPr>
        <w:tc>
          <w:tcPr>
            <w:tcW w:w="468" w:type="dxa"/>
            <w:vMerge/>
          </w:tcPr>
          <w:p w14:paraId="7BC51B72" w14:textId="77777777" w:rsidR="00CD31F8" w:rsidRPr="006D48FA" w:rsidRDefault="00CD31F8">
            <w:pPr>
              <w:spacing w:before="80" w:after="60" w:line="220" w:lineRule="exact"/>
              <w:rPr>
                <w:rFonts w:ascii="Tahoma" w:hAnsi="Tahoma" w:cs="Tahoma"/>
                <w:sz w:val="16"/>
              </w:rPr>
            </w:pPr>
          </w:p>
        </w:tc>
        <w:tc>
          <w:tcPr>
            <w:tcW w:w="6300" w:type="dxa"/>
            <w:gridSpan w:val="3"/>
          </w:tcPr>
          <w:p w14:paraId="53BAD1BC" w14:textId="77777777" w:rsidR="00CD31F8" w:rsidRPr="006D48FA" w:rsidRDefault="00CD31F8">
            <w:pPr>
              <w:spacing w:before="40"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b/>
                <w:sz w:val="16"/>
              </w:rPr>
              <w:t>Bachelor of Science</w:t>
            </w:r>
            <w:r w:rsidRPr="006D48FA">
              <w:rPr>
                <w:rFonts w:ascii="Tahoma" w:hAnsi="Tahoma" w:cs="Tahoma"/>
                <w:sz w:val="16"/>
              </w:rPr>
              <w:t xml:space="preserve"> in </w:t>
            </w:r>
            <w:r w:rsidRPr="006D48FA">
              <w:rPr>
                <w:rFonts w:ascii="Tahoma" w:hAnsi="Tahoma" w:cs="Tahoma"/>
                <w:b/>
                <w:sz w:val="16"/>
              </w:rPr>
              <w:t>M</w:t>
            </w:r>
            <w:r w:rsidRPr="006D48FA">
              <w:rPr>
                <w:rFonts w:ascii="Tahoma" w:hAnsi="Tahoma" w:cs="Tahoma"/>
                <w:sz w:val="16"/>
              </w:rPr>
              <w:t xml:space="preserve">echanical </w:t>
            </w:r>
            <w:r w:rsidRPr="006D48FA">
              <w:rPr>
                <w:rFonts w:ascii="Tahoma" w:hAnsi="Tahoma" w:cs="Tahoma"/>
                <w:b/>
                <w:sz w:val="16"/>
              </w:rPr>
              <w:t>E</w:t>
            </w:r>
            <w:r w:rsidRPr="006D48FA">
              <w:rPr>
                <w:rFonts w:ascii="Tahoma" w:hAnsi="Tahoma" w:cs="Tahoma"/>
                <w:sz w:val="16"/>
              </w:rPr>
              <w:t>ngineering</w:t>
            </w:r>
          </w:p>
          <w:p w14:paraId="410CF3BC" w14:textId="71E5A03D" w:rsidR="00CD31F8" w:rsidRPr="006D48FA" w:rsidRDefault="00CD31F8" w:rsidP="009D6EE1">
            <w:pPr>
              <w:spacing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i/>
                <w:sz w:val="16"/>
              </w:rPr>
              <w:t>Polytechnic University</w:t>
            </w:r>
            <w:r w:rsidR="0036143A" w:rsidRPr="006D48FA">
              <w:rPr>
                <w:rFonts w:ascii="Tahoma" w:hAnsi="Tahoma" w:cs="Tahoma"/>
                <w:i/>
                <w:sz w:val="16"/>
              </w:rPr>
              <w:t xml:space="preserve"> (now NYU</w:t>
            </w:r>
            <w:r w:rsidR="00C64691" w:rsidRPr="006D48FA">
              <w:rPr>
                <w:rFonts w:ascii="Tahoma" w:hAnsi="Tahoma" w:cs="Tahoma"/>
                <w:i/>
                <w:sz w:val="16"/>
              </w:rPr>
              <w:t xml:space="preserve"> Tandon School of Engineering</w:t>
            </w:r>
            <w:r w:rsidR="0036143A" w:rsidRPr="006D48FA">
              <w:rPr>
                <w:rFonts w:ascii="Tahoma" w:hAnsi="Tahoma" w:cs="Tahoma"/>
                <w:i/>
                <w:sz w:val="16"/>
              </w:rPr>
              <w:t>)</w:t>
            </w:r>
            <w:r w:rsidRPr="006D48FA">
              <w:rPr>
                <w:rFonts w:ascii="Tahoma" w:hAnsi="Tahoma" w:cs="Tahoma"/>
                <w:sz w:val="16"/>
              </w:rPr>
              <w:t>, Brooklyn, NY</w:t>
            </w:r>
          </w:p>
          <w:p w14:paraId="28EF565B" w14:textId="77777777" w:rsidR="009D6EE1" w:rsidRPr="006D48FA" w:rsidRDefault="009D6EE1" w:rsidP="009D6EE1">
            <w:pPr>
              <w:spacing w:after="160" w:line="220" w:lineRule="exact"/>
              <w:rPr>
                <w:rFonts w:ascii="Tahoma" w:hAnsi="Tahoma" w:cs="Tahoma"/>
                <w:sz w:val="16"/>
              </w:rPr>
            </w:pPr>
          </w:p>
        </w:tc>
        <w:tc>
          <w:tcPr>
            <w:tcW w:w="2088" w:type="dxa"/>
          </w:tcPr>
          <w:p w14:paraId="00D0997C" w14:textId="77777777" w:rsidR="00CD31F8" w:rsidRPr="006D48FA" w:rsidRDefault="00CD31F8">
            <w:pPr>
              <w:spacing w:before="40" w:line="220" w:lineRule="exact"/>
              <w:jc w:val="righ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>June 1998</w:t>
            </w:r>
          </w:p>
        </w:tc>
      </w:tr>
      <w:tr w:rsidR="006D48FA" w:rsidRPr="006D48FA" w14:paraId="00E2E320" w14:textId="77777777" w:rsidTr="00F70BC8">
        <w:trPr>
          <w:trHeight w:val="350"/>
        </w:trPr>
        <w:tc>
          <w:tcPr>
            <w:tcW w:w="8856" w:type="dxa"/>
            <w:gridSpan w:val="5"/>
            <w:tcBorders>
              <w:bottom w:val="single" w:sz="4" w:space="0" w:color="BFBFBF" w:themeColor="background1" w:themeShade="BF"/>
            </w:tcBorders>
          </w:tcPr>
          <w:p w14:paraId="64A09E39" w14:textId="77777777" w:rsidR="00CD31F8" w:rsidRPr="006D48FA" w:rsidRDefault="00CD31F8" w:rsidP="007E786C">
            <w:pPr>
              <w:spacing w:after="60"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>WORK EXPERIENCE</w:t>
            </w:r>
          </w:p>
        </w:tc>
      </w:tr>
      <w:tr w:rsidR="006D48FA" w:rsidRPr="006D48FA" w14:paraId="50472C2C" w14:textId="77777777" w:rsidTr="00F70BC8">
        <w:trPr>
          <w:cantSplit/>
          <w:trHeight w:val="25"/>
        </w:trPr>
        <w:tc>
          <w:tcPr>
            <w:tcW w:w="468" w:type="dxa"/>
            <w:tcBorders>
              <w:top w:val="single" w:sz="4" w:space="0" w:color="BFBFBF" w:themeColor="background1" w:themeShade="BF"/>
            </w:tcBorders>
          </w:tcPr>
          <w:p w14:paraId="1B30041D" w14:textId="77777777" w:rsidR="001E2345" w:rsidRPr="006D48FA" w:rsidRDefault="001E2345">
            <w:pPr>
              <w:spacing w:line="220" w:lineRule="exact"/>
              <w:rPr>
                <w:rFonts w:ascii="Tahoma" w:hAnsi="Tahoma" w:cs="Tahoma"/>
                <w:sz w:val="16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BFBFBF" w:themeColor="background1" w:themeShade="BF"/>
            </w:tcBorders>
          </w:tcPr>
          <w:p w14:paraId="1C1A9CF0" w14:textId="77777777" w:rsidR="001E2345" w:rsidRPr="006D48FA" w:rsidRDefault="00CD7CA2">
            <w:pPr>
              <w:spacing w:before="40" w:line="220" w:lineRule="exact"/>
              <w:rPr>
                <w:rFonts w:ascii="Tahoma" w:hAnsi="Tahoma" w:cs="Tahoma"/>
                <w:b/>
                <w:sz w:val="16"/>
              </w:rPr>
            </w:pPr>
            <w:r w:rsidRPr="006D48FA">
              <w:rPr>
                <w:rFonts w:ascii="Tahoma" w:hAnsi="Tahoma" w:cs="Tahoma"/>
                <w:b/>
                <w:sz w:val="16"/>
              </w:rPr>
              <w:t xml:space="preserve">GS-12 </w:t>
            </w:r>
            <w:r w:rsidR="00B7010F" w:rsidRPr="006D48FA">
              <w:rPr>
                <w:rFonts w:ascii="Tahoma" w:hAnsi="Tahoma" w:cs="Tahoma"/>
                <w:b/>
                <w:sz w:val="16"/>
              </w:rPr>
              <w:t>Electronics Engineer</w:t>
            </w:r>
            <w:r w:rsidR="00AC5EDC" w:rsidRPr="006D48FA">
              <w:rPr>
                <w:rFonts w:ascii="Tahoma" w:hAnsi="Tahoma" w:cs="Tahoma"/>
                <w:b/>
                <w:sz w:val="16"/>
              </w:rPr>
              <w:t xml:space="preserve"> *(Secret Clearance)*</w:t>
            </w:r>
          </w:p>
        </w:tc>
        <w:tc>
          <w:tcPr>
            <w:tcW w:w="2088" w:type="dxa"/>
            <w:tcBorders>
              <w:top w:val="single" w:sz="4" w:space="0" w:color="BFBFBF" w:themeColor="background1" w:themeShade="BF"/>
            </w:tcBorders>
          </w:tcPr>
          <w:p w14:paraId="44035E58" w14:textId="77777777" w:rsidR="001E2345" w:rsidRPr="006D48FA" w:rsidRDefault="002267C0" w:rsidP="001E2345">
            <w:pPr>
              <w:tabs>
                <w:tab w:val="left" w:pos="337"/>
                <w:tab w:val="right" w:pos="1872"/>
              </w:tabs>
              <w:spacing w:before="40"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 xml:space="preserve">     Oct. 2009 – Nov. 2013</w:t>
            </w:r>
            <w:r w:rsidR="001E2345" w:rsidRPr="006D48FA">
              <w:rPr>
                <w:rFonts w:ascii="Tahoma" w:hAnsi="Tahoma" w:cs="Tahoma"/>
                <w:sz w:val="16"/>
              </w:rPr>
              <w:t xml:space="preserve">   </w:t>
            </w:r>
          </w:p>
        </w:tc>
      </w:tr>
      <w:tr w:rsidR="006D48FA" w:rsidRPr="006D48FA" w14:paraId="2D1681D5" w14:textId="77777777" w:rsidTr="00F70BC8">
        <w:trPr>
          <w:cantSplit/>
          <w:trHeight w:val="25"/>
        </w:trPr>
        <w:tc>
          <w:tcPr>
            <w:tcW w:w="468" w:type="dxa"/>
          </w:tcPr>
          <w:p w14:paraId="5576802E" w14:textId="77777777" w:rsidR="001E2345" w:rsidRPr="006D48FA" w:rsidRDefault="001E2345">
            <w:pPr>
              <w:spacing w:line="220" w:lineRule="exact"/>
              <w:rPr>
                <w:rFonts w:ascii="Tahoma" w:hAnsi="Tahoma" w:cs="Tahoma"/>
                <w:sz w:val="16"/>
              </w:rPr>
            </w:pPr>
          </w:p>
        </w:tc>
        <w:tc>
          <w:tcPr>
            <w:tcW w:w="8388" w:type="dxa"/>
            <w:gridSpan w:val="4"/>
          </w:tcPr>
          <w:p w14:paraId="3E2049A4" w14:textId="77777777" w:rsidR="001E2345" w:rsidRPr="006D48FA" w:rsidRDefault="00B7010F" w:rsidP="001E2345">
            <w:pPr>
              <w:spacing w:before="40" w:line="220" w:lineRule="exact"/>
              <w:rPr>
                <w:rFonts w:ascii="Tahoma" w:hAnsi="Tahoma" w:cs="Tahoma"/>
                <w:i/>
                <w:sz w:val="16"/>
              </w:rPr>
            </w:pPr>
            <w:r w:rsidRPr="006D48FA">
              <w:rPr>
                <w:rFonts w:ascii="Tahoma" w:hAnsi="Tahoma" w:cs="Tahoma"/>
                <w:i/>
                <w:sz w:val="16"/>
              </w:rPr>
              <w:t>Defense Information Systems Agency</w:t>
            </w:r>
            <w:r w:rsidR="00FA5AC3" w:rsidRPr="006D48FA">
              <w:rPr>
                <w:rFonts w:ascii="Tahoma" w:hAnsi="Tahoma" w:cs="Tahoma"/>
                <w:i/>
                <w:sz w:val="16"/>
              </w:rPr>
              <w:t xml:space="preserve"> (DISA)</w:t>
            </w:r>
            <w:r w:rsidRPr="006D48FA">
              <w:rPr>
                <w:rFonts w:ascii="Tahoma" w:hAnsi="Tahoma" w:cs="Tahoma"/>
                <w:i/>
                <w:sz w:val="16"/>
              </w:rPr>
              <w:t xml:space="preserve">, </w:t>
            </w:r>
            <w:r w:rsidRPr="006D48FA">
              <w:rPr>
                <w:rFonts w:ascii="Tahoma" w:hAnsi="Tahoma" w:cs="Tahoma"/>
                <w:sz w:val="16"/>
              </w:rPr>
              <w:t>Vaihingen Germany</w:t>
            </w:r>
            <w:r w:rsidR="006E3169" w:rsidRPr="006D48FA">
              <w:rPr>
                <w:rFonts w:ascii="Tahoma" w:hAnsi="Tahoma" w:cs="Tahoma"/>
                <w:sz w:val="16"/>
              </w:rPr>
              <w:t xml:space="preserve"> (Patch Barracks)</w:t>
            </w:r>
          </w:p>
          <w:p w14:paraId="77B5E5C0" w14:textId="20FFB479" w:rsidR="00EC40BC" w:rsidRPr="006D48FA" w:rsidRDefault="00112625" w:rsidP="001E2345">
            <w:pPr>
              <w:spacing w:before="40"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>Plan</w:t>
            </w:r>
            <w:r w:rsidR="00495404" w:rsidRPr="006D48FA">
              <w:rPr>
                <w:rFonts w:ascii="Tahoma" w:hAnsi="Tahoma" w:cs="Tahoma"/>
                <w:sz w:val="16"/>
              </w:rPr>
              <w:t>ed</w:t>
            </w:r>
            <w:r w:rsidRPr="006D48FA">
              <w:rPr>
                <w:rFonts w:ascii="Tahoma" w:hAnsi="Tahoma" w:cs="Tahoma"/>
                <w:sz w:val="16"/>
              </w:rPr>
              <w:t xml:space="preserve"> and org</w:t>
            </w:r>
            <w:r w:rsidR="001B01F3" w:rsidRPr="006D48FA">
              <w:rPr>
                <w:rFonts w:ascii="Tahoma" w:hAnsi="Tahoma" w:cs="Tahoma"/>
                <w:sz w:val="16"/>
              </w:rPr>
              <w:t>anize</w:t>
            </w:r>
            <w:r w:rsidR="00495404" w:rsidRPr="006D48FA">
              <w:rPr>
                <w:rFonts w:ascii="Tahoma" w:hAnsi="Tahoma" w:cs="Tahoma"/>
                <w:sz w:val="16"/>
              </w:rPr>
              <w:t>d</w:t>
            </w:r>
            <w:r w:rsidR="001B01F3" w:rsidRPr="006D48FA">
              <w:rPr>
                <w:rFonts w:ascii="Tahoma" w:hAnsi="Tahoma" w:cs="Tahoma"/>
                <w:sz w:val="16"/>
              </w:rPr>
              <w:t xml:space="preserve"> the work activities of</w:t>
            </w:r>
            <w:r w:rsidRPr="006D48FA">
              <w:rPr>
                <w:rFonts w:ascii="Tahoma" w:hAnsi="Tahoma" w:cs="Tahoma"/>
                <w:sz w:val="16"/>
              </w:rPr>
              <w:t xml:space="preserve"> contractor personnel assigned to the Configuration Management Team.</w:t>
            </w:r>
          </w:p>
          <w:p w14:paraId="183BFA67" w14:textId="7F582003" w:rsidR="007D62D4" w:rsidRPr="006D48FA" w:rsidRDefault="00A41114" w:rsidP="00EC40BC">
            <w:pPr>
              <w:numPr>
                <w:ilvl w:val="0"/>
                <w:numId w:val="1"/>
              </w:numPr>
              <w:spacing w:before="40" w:after="80"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>Ensure</w:t>
            </w:r>
            <w:r w:rsidR="00834360" w:rsidRPr="006D48FA">
              <w:rPr>
                <w:rFonts w:ascii="Tahoma" w:hAnsi="Tahoma" w:cs="Tahoma"/>
                <w:sz w:val="16"/>
              </w:rPr>
              <w:t>d</w:t>
            </w:r>
            <w:r w:rsidRPr="006D48FA">
              <w:rPr>
                <w:rFonts w:ascii="Tahoma" w:hAnsi="Tahoma" w:cs="Tahoma"/>
                <w:sz w:val="16"/>
              </w:rPr>
              <w:t xml:space="preserve"> </w:t>
            </w:r>
            <w:r w:rsidR="001B01F3" w:rsidRPr="006D48FA">
              <w:rPr>
                <w:rFonts w:ascii="Tahoma" w:hAnsi="Tahoma" w:cs="Tahoma"/>
                <w:sz w:val="16"/>
              </w:rPr>
              <w:t xml:space="preserve">all new actions, engineering </w:t>
            </w:r>
            <w:r w:rsidR="007D62D4" w:rsidRPr="006D48FA">
              <w:rPr>
                <w:rFonts w:ascii="Tahoma" w:hAnsi="Tahoma" w:cs="Tahoma"/>
                <w:sz w:val="16"/>
              </w:rPr>
              <w:t>designs and developments which resulted in changes to the DISN (Defense Information Syst</w:t>
            </w:r>
            <w:r w:rsidR="00AB4534" w:rsidRPr="006D48FA">
              <w:rPr>
                <w:rFonts w:ascii="Tahoma" w:hAnsi="Tahoma" w:cs="Tahoma"/>
                <w:sz w:val="16"/>
              </w:rPr>
              <w:t>em Network</w:t>
            </w:r>
            <w:r w:rsidR="007D62D4" w:rsidRPr="006D48FA">
              <w:rPr>
                <w:rFonts w:ascii="Tahoma" w:hAnsi="Tahoma" w:cs="Tahoma"/>
                <w:sz w:val="16"/>
              </w:rPr>
              <w:t xml:space="preserve">) </w:t>
            </w:r>
            <w:r w:rsidR="00834360" w:rsidRPr="006D48FA">
              <w:rPr>
                <w:rFonts w:ascii="Tahoma" w:hAnsi="Tahoma" w:cs="Tahoma"/>
                <w:sz w:val="16"/>
              </w:rPr>
              <w:t>were</w:t>
            </w:r>
            <w:r w:rsidR="007D62D4" w:rsidRPr="006D48FA">
              <w:rPr>
                <w:rFonts w:ascii="Tahoma" w:hAnsi="Tahoma" w:cs="Tahoma"/>
                <w:sz w:val="16"/>
              </w:rPr>
              <w:t xml:space="preserve"> appropriately captured and documented </w:t>
            </w:r>
            <w:r w:rsidR="00124FB8" w:rsidRPr="006D48FA">
              <w:rPr>
                <w:rFonts w:ascii="Tahoma" w:hAnsi="Tahoma" w:cs="Tahoma"/>
                <w:sz w:val="16"/>
              </w:rPr>
              <w:t>within</w:t>
            </w:r>
            <w:r w:rsidR="007D62D4" w:rsidRPr="006D48FA">
              <w:rPr>
                <w:rFonts w:ascii="Tahoma" w:hAnsi="Tahoma" w:cs="Tahoma"/>
                <w:sz w:val="16"/>
              </w:rPr>
              <w:t xml:space="preserve"> the Configuration Management database.</w:t>
            </w:r>
            <w:r w:rsidR="004E29EC" w:rsidRPr="006D48FA">
              <w:rPr>
                <w:rFonts w:ascii="Tahoma" w:hAnsi="Tahoma" w:cs="Tahoma"/>
                <w:sz w:val="16"/>
              </w:rPr>
              <w:t xml:space="preserve"> </w:t>
            </w:r>
          </w:p>
          <w:p w14:paraId="5001FA70" w14:textId="170D0AE3" w:rsidR="00604033" w:rsidRPr="006D48FA" w:rsidRDefault="00604033" w:rsidP="00604033">
            <w:pPr>
              <w:numPr>
                <w:ilvl w:val="0"/>
                <w:numId w:val="1"/>
              </w:numPr>
              <w:spacing w:before="40" w:after="80"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>Ensure</w:t>
            </w:r>
            <w:r w:rsidR="00834360" w:rsidRPr="006D48FA">
              <w:rPr>
                <w:rFonts w:ascii="Tahoma" w:hAnsi="Tahoma" w:cs="Tahoma"/>
                <w:sz w:val="16"/>
              </w:rPr>
              <w:t>d</w:t>
            </w:r>
            <w:r w:rsidRPr="006D48FA">
              <w:rPr>
                <w:rFonts w:ascii="Tahoma" w:hAnsi="Tahoma" w:cs="Tahoma"/>
                <w:sz w:val="16"/>
              </w:rPr>
              <w:t xml:space="preserve"> proper documentation of device/circuit routing configurations and related project statuses </w:t>
            </w:r>
            <w:r w:rsidR="00834360" w:rsidRPr="006D48FA">
              <w:rPr>
                <w:rFonts w:ascii="Tahoma" w:hAnsi="Tahoma" w:cs="Tahoma"/>
                <w:sz w:val="16"/>
              </w:rPr>
              <w:t>were</w:t>
            </w:r>
            <w:r w:rsidRPr="006D48FA">
              <w:rPr>
                <w:rFonts w:ascii="Tahoma" w:hAnsi="Tahoma" w:cs="Tahoma"/>
                <w:sz w:val="16"/>
              </w:rPr>
              <w:t xml:space="preserve"> accurate within the Transport Network CMDBs. Promote/Approve designs of existing/operational circuit services, hardware configurations, topologies, naming standards, and library objects as appropriate. Report on deltas between element management systems (EMS) and the CMDB</w:t>
            </w:r>
            <w:r w:rsidR="00266A92" w:rsidRPr="006D48FA">
              <w:rPr>
                <w:rFonts w:ascii="Tahoma" w:hAnsi="Tahoma" w:cs="Tahoma"/>
                <w:sz w:val="16"/>
              </w:rPr>
              <w:t xml:space="preserve"> (Discrepancy Reports)</w:t>
            </w:r>
            <w:r w:rsidRPr="006D48FA">
              <w:rPr>
                <w:rFonts w:ascii="Tahoma" w:hAnsi="Tahoma" w:cs="Tahoma"/>
                <w:sz w:val="16"/>
              </w:rPr>
              <w:t xml:space="preserve"> and ensure corrective actions. </w:t>
            </w:r>
            <w:r w:rsidR="00E548A4" w:rsidRPr="006D48FA">
              <w:rPr>
                <w:rFonts w:ascii="Tahoma" w:hAnsi="Tahoma" w:cs="Tahoma"/>
                <w:sz w:val="16"/>
              </w:rPr>
              <w:t xml:space="preserve">Provide validation for circuits, nodes, and services for the DATMS, PROMINA, Optical Transport and IP networks. </w:t>
            </w:r>
          </w:p>
          <w:p w14:paraId="76F17D4A" w14:textId="15238A3A" w:rsidR="00710098" w:rsidRPr="006D48FA" w:rsidRDefault="00092108" w:rsidP="00710098">
            <w:pPr>
              <w:numPr>
                <w:ilvl w:val="0"/>
                <w:numId w:val="1"/>
              </w:numPr>
              <w:spacing w:before="40" w:after="80"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>Acted as a l</w:t>
            </w:r>
            <w:r w:rsidR="006E1336" w:rsidRPr="006D48FA">
              <w:rPr>
                <w:rFonts w:ascii="Tahoma" w:hAnsi="Tahoma" w:cs="Tahoma"/>
                <w:sz w:val="16"/>
              </w:rPr>
              <w:t xml:space="preserve">iaison between stakeholders to ensure visibility and timely resolution of issues - </w:t>
            </w:r>
            <w:r w:rsidR="00604033" w:rsidRPr="006D48FA">
              <w:rPr>
                <w:rFonts w:ascii="Tahoma" w:hAnsi="Tahoma" w:cs="Tahoma"/>
                <w:sz w:val="16"/>
              </w:rPr>
              <w:t>Coordin</w:t>
            </w:r>
            <w:r w:rsidR="006E1336" w:rsidRPr="006D48FA">
              <w:rPr>
                <w:rFonts w:ascii="Tahoma" w:hAnsi="Tahoma" w:cs="Tahoma"/>
                <w:sz w:val="16"/>
              </w:rPr>
              <w:t>ate</w:t>
            </w:r>
            <w:r w:rsidR="00F50FA5" w:rsidRPr="006D48FA">
              <w:rPr>
                <w:rFonts w:ascii="Tahoma" w:hAnsi="Tahoma" w:cs="Tahoma"/>
                <w:sz w:val="16"/>
              </w:rPr>
              <w:t>d</w:t>
            </w:r>
            <w:r w:rsidR="006E1336" w:rsidRPr="006D48FA">
              <w:rPr>
                <w:rFonts w:ascii="Tahoma" w:hAnsi="Tahoma" w:cs="Tahoma"/>
                <w:sz w:val="16"/>
              </w:rPr>
              <w:t xml:space="preserve"> and work</w:t>
            </w:r>
            <w:r w:rsidR="00F50FA5" w:rsidRPr="006D48FA">
              <w:rPr>
                <w:rFonts w:ascii="Tahoma" w:hAnsi="Tahoma" w:cs="Tahoma"/>
                <w:sz w:val="16"/>
              </w:rPr>
              <w:t>ed</w:t>
            </w:r>
            <w:r w:rsidR="006E1336" w:rsidRPr="006D48FA">
              <w:rPr>
                <w:rFonts w:ascii="Tahoma" w:hAnsi="Tahoma" w:cs="Tahoma"/>
                <w:sz w:val="16"/>
              </w:rPr>
              <w:t xml:space="preserve"> with </w:t>
            </w:r>
            <w:r w:rsidR="00604033" w:rsidRPr="006D48FA">
              <w:rPr>
                <w:rFonts w:ascii="Tahoma" w:hAnsi="Tahoma" w:cs="Tahoma"/>
                <w:sz w:val="16"/>
              </w:rPr>
              <w:t>customers, ops engineers, field engineers, project managers, system engineers, performance manager</w:t>
            </w:r>
            <w:r w:rsidR="006E1336" w:rsidRPr="006D48FA">
              <w:rPr>
                <w:rFonts w:ascii="Tahoma" w:hAnsi="Tahoma" w:cs="Tahoma"/>
                <w:sz w:val="16"/>
              </w:rPr>
              <w:t>s, Tier I and Tier II personnel</w:t>
            </w:r>
            <w:r w:rsidR="00604033" w:rsidRPr="006D48FA">
              <w:rPr>
                <w:rFonts w:ascii="Tahoma" w:hAnsi="Tahoma" w:cs="Tahoma"/>
                <w:sz w:val="16"/>
              </w:rPr>
              <w:t xml:space="preserve"> to resolve configuration management</w:t>
            </w:r>
            <w:r w:rsidR="00710098" w:rsidRPr="006D48FA">
              <w:rPr>
                <w:rFonts w:ascii="Tahoma" w:hAnsi="Tahoma" w:cs="Tahoma"/>
                <w:sz w:val="16"/>
              </w:rPr>
              <w:t xml:space="preserve"> databases (CMDB) discrepancies.</w:t>
            </w:r>
          </w:p>
          <w:p w14:paraId="29608196" w14:textId="77777777" w:rsidR="00EC40BC" w:rsidRPr="006D48FA" w:rsidRDefault="00A1667F" w:rsidP="00604033">
            <w:pPr>
              <w:numPr>
                <w:ilvl w:val="0"/>
                <w:numId w:val="1"/>
              </w:numPr>
              <w:spacing w:before="40" w:after="80"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>Instituted Information Sharing S</w:t>
            </w:r>
            <w:r w:rsidR="00585DF9" w:rsidRPr="006D48FA">
              <w:rPr>
                <w:rFonts w:ascii="Tahoma" w:hAnsi="Tahoma" w:cs="Tahoma"/>
                <w:sz w:val="16"/>
              </w:rPr>
              <w:t>essions</w:t>
            </w:r>
            <w:r w:rsidRPr="006D48FA">
              <w:rPr>
                <w:rFonts w:ascii="Tahoma" w:hAnsi="Tahoma" w:cs="Tahoma"/>
                <w:sz w:val="16"/>
              </w:rPr>
              <w:t xml:space="preserve"> (ISS)</w:t>
            </w:r>
            <w:r w:rsidR="00585DF9" w:rsidRPr="006D48FA">
              <w:rPr>
                <w:rFonts w:ascii="Tahoma" w:hAnsi="Tahoma" w:cs="Tahoma"/>
                <w:sz w:val="16"/>
              </w:rPr>
              <w:t xml:space="preserve"> as a means of educating CMDB users on proper methods of documenting data attributes.</w:t>
            </w:r>
          </w:p>
          <w:p w14:paraId="76581B26" w14:textId="4141011C" w:rsidR="00A41114" w:rsidRPr="006D48FA" w:rsidRDefault="00A41114" w:rsidP="006E1336">
            <w:pPr>
              <w:numPr>
                <w:ilvl w:val="0"/>
                <w:numId w:val="1"/>
              </w:numPr>
              <w:spacing w:before="40" w:after="120"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>Provide</w:t>
            </w:r>
            <w:r w:rsidR="00F50FA5" w:rsidRPr="006D48FA">
              <w:rPr>
                <w:rFonts w:ascii="Tahoma" w:hAnsi="Tahoma" w:cs="Tahoma"/>
                <w:sz w:val="16"/>
              </w:rPr>
              <w:t>d</w:t>
            </w:r>
            <w:r w:rsidRPr="006D48FA">
              <w:rPr>
                <w:rFonts w:ascii="Tahoma" w:hAnsi="Tahoma" w:cs="Tahoma"/>
                <w:sz w:val="16"/>
              </w:rPr>
              <w:t xml:space="preserve"> metrics and audit reports for Quality management Systems objectives identified by leadership</w:t>
            </w:r>
            <w:r w:rsidR="00710098" w:rsidRPr="006D48FA">
              <w:rPr>
                <w:rFonts w:ascii="Tahoma" w:hAnsi="Tahoma" w:cs="Tahoma"/>
                <w:sz w:val="16"/>
              </w:rPr>
              <w:t>.</w:t>
            </w:r>
          </w:p>
        </w:tc>
      </w:tr>
      <w:tr w:rsidR="006D48FA" w:rsidRPr="006D48FA" w14:paraId="1E5D50CC" w14:textId="77777777" w:rsidTr="00F70BC8">
        <w:trPr>
          <w:cantSplit/>
          <w:trHeight w:val="25"/>
        </w:trPr>
        <w:tc>
          <w:tcPr>
            <w:tcW w:w="468" w:type="dxa"/>
            <w:vMerge w:val="restart"/>
          </w:tcPr>
          <w:p w14:paraId="537F9A20" w14:textId="77777777" w:rsidR="00CD31F8" w:rsidRPr="006D48FA" w:rsidRDefault="00CD31F8">
            <w:pPr>
              <w:spacing w:line="220" w:lineRule="exact"/>
              <w:rPr>
                <w:rFonts w:ascii="Tahoma" w:hAnsi="Tahoma" w:cs="Tahoma"/>
                <w:sz w:val="16"/>
              </w:rPr>
            </w:pPr>
          </w:p>
        </w:tc>
        <w:tc>
          <w:tcPr>
            <w:tcW w:w="6300" w:type="dxa"/>
            <w:gridSpan w:val="3"/>
          </w:tcPr>
          <w:p w14:paraId="61489DFB" w14:textId="77777777" w:rsidR="00CD31F8" w:rsidRPr="006D48FA" w:rsidRDefault="00CD31F8">
            <w:pPr>
              <w:spacing w:before="40" w:line="220" w:lineRule="exact"/>
              <w:rPr>
                <w:rFonts w:ascii="Tahoma" w:hAnsi="Tahoma" w:cs="Tahoma"/>
                <w:b/>
                <w:sz w:val="16"/>
              </w:rPr>
            </w:pPr>
            <w:r w:rsidRPr="006D48FA">
              <w:rPr>
                <w:rFonts w:ascii="Tahoma" w:hAnsi="Tahoma" w:cs="Tahoma"/>
                <w:b/>
                <w:sz w:val="16"/>
              </w:rPr>
              <w:t>Electrical Engineer</w:t>
            </w:r>
          </w:p>
        </w:tc>
        <w:tc>
          <w:tcPr>
            <w:tcW w:w="2088" w:type="dxa"/>
          </w:tcPr>
          <w:p w14:paraId="39E196A7" w14:textId="77777777" w:rsidR="00CD31F8" w:rsidRPr="006D48FA" w:rsidRDefault="00CD31F8">
            <w:pPr>
              <w:spacing w:before="40" w:line="220" w:lineRule="exact"/>
              <w:jc w:val="righ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 xml:space="preserve">Oct. 2005 – July 2006        </w:t>
            </w:r>
          </w:p>
        </w:tc>
      </w:tr>
      <w:tr w:rsidR="00CD31F8" w:rsidRPr="006D48FA" w14:paraId="28278EE4" w14:textId="77777777" w:rsidTr="00F70BC8">
        <w:trPr>
          <w:cantSplit/>
          <w:trHeight w:val="20"/>
        </w:trPr>
        <w:tc>
          <w:tcPr>
            <w:tcW w:w="468" w:type="dxa"/>
            <w:vMerge/>
          </w:tcPr>
          <w:p w14:paraId="7CF16A90" w14:textId="77777777" w:rsidR="00CD31F8" w:rsidRPr="006D48FA" w:rsidRDefault="00CD31F8">
            <w:pPr>
              <w:spacing w:line="220" w:lineRule="exact"/>
              <w:rPr>
                <w:rFonts w:ascii="Tahoma" w:hAnsi="Tahoma" w:cs="Tahoma"/>
                <w:sz w:val="16"/>
              </w:rPr>
            </w:pPr>
          </w:p>
        </w:tc>
        <w:tc>
          <w:tcPr>
            <w:tcW w:w="8388" w:type="dxa"/>
            <w:gridSpan w:val="4"/>
          </w:tcPr>
          <w:p w14:paraId="549208F4" w14:textId="77777777" w:rsidR="00CD31F8" w:rsidRPr="006D48FA" w:rsidRDefault="00CD31F8">
            <w:pPr>
              <w:spacing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i/>
                <w:sz w:val="16"/>
              </w:rPr>
              <w:t>Avcon Design Group, Inc</w:t>
            </w:r>
            <w:r w:rsidRPr="006D48FA">
              <w:rPr>
                <w:rFonts w:ascii="Tahoma" w:hAnsi="Tahoma" w:cs="Tahoma"/>
                <w:sz w:val="16"/>
              </w:rPr>
              <w:t>., New York, NY</w:t>
            </w:r>
          </w:p>
          <w:p w14:paraId="016E4F30" w14:textId="77777777" w:rsidR="00CD31F8" w:rsidRPr="006D48FA" w:rsidRDefault="00CD31F8">
            <w:pPr>
              <w:spacing w:before="40" w:after="80"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>Member of the engineering team of a small dynamic New York based consulting firm that provides innovative solutions in all areas of commercial and residential construction.</w:t>
            </w:r>
          </w:p>
          <w:p w14:paraId="7FE0900B" w14:textId="3058744C" w:rsidR="00CD31F8" w:rsidRPr="006D48FA" w:rsidRDefault="00CD31F8">
            <w:pPr>
              <w:numPr>
                <w:ilvl w:val="0"/>
                <w:numId w:val="1"/>
              </w:numPr>
              <w:spacing w:before="40" w:after="80"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>Design</w:t>
            </w:r>
            <w:r w:rsidR="004A17D7" w:rsidRPr="006D48FA">
              <w:rPr>
                <w:rFonts w:ascii="Tahoma" w:hAnsi="Tahoma" w:cs="Tahoma"/>
                <w:sz w:val="16"/>
              </w:rPr>
              <w:t>ed</w:t>
            </w:r>
            <w:r w:rsidRPr="006D48FA">
              <w:rPr>
                <w:rFonts w:ascii="Tahoma" w:hAnsi="Tahoma" w:cs="Tahoma"/>
                <w:sz w:val="16"/>
              </w:rPr>
              <w:t xml:space="preserve"> and develop</w:t>
            </w:r>
            <w:r w:rsidR="004A17D7" w:rsidRPr="006D48FA">
              <w:rPr>
                <w:rFonts w:ascii="Tahoma" w:hAnsi="Tahoma" w:cs="Tahoma"/>
                <w:sz w:val="16"/>
              </w:rPr>
              <w:t>ed</w:t>
            </w:r>
            <w:r w:rsidRPr="006D48FA">
              <w:rPr>
                <w:rFonts w:ascii="Tahoma" w:hAnsi="Tahoma" w:cs="Tahoma"/>
                <w:sz w:val="16"/>
              </w:rPr>
              <w:t xml:space="preserve"> Power and Signal engineering plans for various commercial department stores, shopping centers and restaurant chains: Neiman Marcus, Sacks Fifth Avenue, Armani, and Applebee’s.</w:t>
            </w:r>
          </w:p>
          <w:p w14:paraId="6502EB42" w14:textId="582E9730" w:rsidR="001F5430" w:rsidRPr="006D48FA" w:rsidRDefault="00CD31F8" w:rsidP="00ED6C70">
            <w:pPr>
              <w:numPr>
                <w:ilvl w:val="0"/>
                <w:numId w:val="1"/>
              </w:numPr>
              <w:spacing w:before="40" w:after="80"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>Design</w:t>
            </w:r>
            <w:r w:rsidR="004A17D7" w:rsidRPr="006D48FA">
              <w:rPr>
                <w:rFonts w:ascii="Tahoma" w:hAnsi="Tahoma" w:cs="Tahoma"/>
                <w:sz w:val="16"/>
              </w:rPr>
              <w:t>ed</w:t>
            </w:r>
            <w:r w:rsidRPr="006D48FA">
              <w:rPr>
                <w:rFonts w:ascii="Tahoma" w:hAnsi="Tahoma" w:cs="Tahoma"/>
                <w:sz w:val="16"/>
              </w:rPr>
              <w:t xml:space="preserve"> and develop</w:t>
            </w:r>
            <w:r w:rsidR="004A17D7" w:rsidRPr="006D48FA">
              <w:rPr>
                <w:rFonts w:ascii="Tahoma" w:hAnsi="Tahoma" w:cs="Tahoma"/>
                <w:sz w:val="16"/>
              </w:rPr>
              <w:t>ed</w:t>
            </w:r>
            <w:r w:rsidRPr="006D48FA">
              <w:rPr>
                <w:rFonts w:ascii="Tahoma" w:hAnsi="Tahoma" w:cs="Tahoma"/>
                <w:sz w:val="16"/>
              </w:rPr>
              <w:t xml:space="preserve"> general and emergency lighting plans for commercial department stores, shopping centers and residential dwellings in excess of four units.</w:t>
            </w:r>
          </w:p>
          <w:p w14:paraId="3C0832B2" w14:textId="77777777" w:rsidR="006E1336" w:rsidRPr="006D48FA" w:rsidRDefault="006E1336" w:rsidP="006E1336">
            <w:pPr>
              <w:spacing w:before="40" w:after="80" w:line="220" w:lineRule="exact"/>
              <w:rPr>
                <w:rFonts w:ascii="Tahoma" w:hAnsi="Tahoma" w:cs="Tahoma"/>
                <w:sz w:val="16"/>
              </w:rPr>
            </w:pPr>
          </w:p>
          <w:p w14:paraId="218DA9D6" w14:textId="77777777" w:rsidR="006E1336" w:rsidRPr="006D48FA" w:rsidRDefault="006E1336" w:rsidP="006E1336">
            <w:pPr>
              <w:spacing w:before="40" w:after="80" w:line="220" w:lineRule="exact"/>
              <w:rPr>
                <w:rFonts w:ascii="Tahoma" w:hAnsi="Tahoma" w:cs="Tahoma"/>
                <w:sz w:val="16"/>
              </w:rPr>
            </w:pPr>
          </w:p>
          <w:p w14:paraId="52B9420B" w14:textId="77777777" w:rsidR="001F5430" w:rsidRPr="006D48FA" w:rsidRDefault="00856858" w:rsidP="00856858">
            <w:pPr>
              <w:tabs>
                <w:tab w:val="left" w:pos="3007"/>
              </w:tabs>
              <w:spacing w:before="40" w:after="80"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ab/>
            </w:r>
          </w:p>
        </w:tc>
      </w:tr>
    </w:tbl>
    <w:p w14:paraId="10A19414" w14:textId="77777777" w:rsidR="001F5430" w:rsidRPr="006D48FA" w:rsidRDefault="001F5430" w:rsidP="006E1336">
      <w:pPr>
        <w:rPr>
          <w:rFonts w:ascii="Tahoma" w:hAnsi="Tahoma" w:cs="Tahoma"/>
          <w:sz w:val="16"/>
        </w:rPr>
      </w:pPr>
    </w:p>
    <w:p w14:paraId="21BA6F2D" w14:textId="77777777" w:rsidR="00E244A1" w:rsidRPr="006D48FA" w:rsidRDefault="00E244A1" w:rsidP="001F5430">
      <w:pPr>
        <w:jc w:val="center"/>
        <w:rPr>
          <w:rFonts w:ascii="Tahoma" w:hAnsi="Tahoma" w:cs="Tahoma"/>
          <w:sz w:val="16"/>
        </w:rPr>
      </w:pPr>
    </w:p>
    <w:p w14:paraId="0847D5C3" w14:textId="77777777" w:rsidR="00E244A1" w:rsidRPr="006D48FA" w:rsidRDefault="00E244A1" w:rsidP="001F5430">
      <w:pPr>
        <w:jc w:val="center"/>
        <w:rPr>
          <w:rFonts w:ascii="Tahoma" w:hAnsi="Tahoma" w:cs="Tahoma"/>
          <w:sz w:val="16"/>
        </w:rPr>
      </w:pPr>
    </w:p>
    <w:p w14:paraId="46E04719" w14:textId="77777777" w:rsidR="00E244A1" w:rsidRPr="006D48FA" w:rsidRDefault="00E244A1" w:rsidP="001F5430">
      <w:pPr>
        <w:jc w:val="center"/>
        <w:rPr>
          <w:rFonts w:ascii="Tahoma" w:hAnsi="Tahoma" w:cs="Tahoma"/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74"/>
        <w:gridCol w:w="2851"/>
        <w:gridCol w:w="2915"/>
      </w:tblGrid>
      <w:tr w:rsidR="006D48FA" w:rsidRPr="006D48FA" w14:paraId="25E71857" w14:textId="77777777" w:rsidTr="0084633A">
        <w:trPr>
          <w:trHeight w:val="541"/>
        </w:trPr>
        <w:tc>
          <w:tcPr>
            <w:tcW w:w="2952" w:type="dxa"/>
          </w:tcPr>
          <w:p w14:paraId="251458D5" w14:textId="77777777" w:rsidR="001F5430" w:rsidRPr="006D48FA" w:rsidRDefault="00FF00BA" w:rsidP="0084633A">
            <w:pPr>
              <w:pStyle w:val="Header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>385 East 18 Street Apt.#3M</w:t>
            </w:r>
          </w:p>
          <w:p w14:paraId="18A0B98D" w14:textId="77777777" w:rsidR="001F5430" w:rsidRPr="006D48FA" w:rsidRDefault="00FF00BA" w:rsidP="0084633A">
            <w:pPr>
              <w:pStyle w:val="Header"/>
              <w:rPr>
                <w:rFonts w:ascii="Tahoma" w:hAnsi="Tahoma" w:cs="Tahoma"/>
                <w:b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>Brooklyn NY 11226</w:t>
            </w:r>
          </w:p>
        </w:tc>
        <w:tc>
          <w:tcPr>
            <w:tcW w:w="2952" w:type="dxa"/>
          </w:tcPr>
          <w:p w14:paraId="68FB055A" w14:textId="77777777" w:rsidR="001F5430" w:rsidRPr="006D48FA" w:rsidRDefault="001F5430" w:rsidP="0084633A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2952" w:type="dxa"/>
          </w:tcPr>
          <w:p w14:paraId="01093134" w14:textId="77777777" w:rsidR="001F5430" w:rsidRPr="006D48FA" w:rsidRDefault="001F5430" w:rsidP="0084633A">
            <w:pPr>
              <w:pStyle w:val="Header"/>
              <w:jc w:val="righ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 xml:space="preserve">E-mail: </w:t>
            </w:r>
            <w:hyperlink r:id="rId9" w:history="1">
              <w:r w:rsidR="00CB1C5F" w:rsidRPr="006D48FA">
                <w:rPr>
                  <w:rStyle w:val="Hyperlink"/>
                  <w:rFonts w:ascii="Tahoma" w:hAnsi="Tahoma" w:cs="Tahoma"/>
                  <w:color w:val="auto"/>
                  <w:sz w:val="16"/>
                </w:rPr>
                <w:t>acowan01@hotmail.com</w:t>
              </w:r>
            </w:hyperlink>
            <w:r w:rsidR="00CB1C5F" w:rsidRPr="006D48FA">
              <w:rPr>
                <w:rFonts w:ascii="Tahoma" w:hAnsi="Tahoma" w:cs="Tahoma"/>
                <w:sz w:val="16"/>
              </w:rPr>
              <w:t xml:space="preserve"> </w:t>
            </w:r>
          </w:p>
          <w:p w14:paraId="58B153C2" w14:textId="77777777" w:rsidR="001F5430" w:rsidRPr="006D48FA" w:rsidRDefault="00FF00BA" w:rsidP="0084633A">
            <w:pPr>
              <w:jc w:val="righ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>718-469-9077</w:t>
            </w:r>
            <w:r w:rsidR="00002825" w:rsidRPr="006D48FA">
              <w:rPr>
                <w:rFonts w:ascii="Tahoma" w:hAnsi="Tahoma" w:cs="Tahoma"/>
                <w:sz w:val="16"/>
              </w:rPr>
              <w:t xml:space="preserve"> </w:t>
            </w:r>
          </w:p>
        </w:tc>
      </w:tr>
      <w:tr w:rsidR="006D48FA" w:rsidRPr="006D48FA" w14:paraId="416A8D2E" w14:textId="77777777" w:rsidTr="0084633A">
        <w:trPr>
          <w:trHeight w:val="496"/>
        </w:trPr>
        <w:tc>
          <w:tcPr>
            <w:tcW w:w="8856" w:type="dxa"/>
            <w:gridSpan w:val="3"/>
            <w:vAlign w:val="center"/>
          </w:tcPr>
          <w:p w14:paraId="2D9D7EE6" w14:textId="77777777" w:rsidR="001F5430" w:rsidRPr="006D48FA" w:rsidRDefault="001F5430" w:rsidP="0084633A">
            <w:pPr>
              <w:spacing w:before="80" w:after="60" w:line="220" w:lineRule="exact"/>
              <w:jc w:val="center"/>
              <w:rPr>
                <w:rFonts w:ascii="Tahoma" w:hAnsi="Tahoma" w:cs="Tahoma"/>
                <w:b/>
                <w:sz w:val="32"/>
              </w:rPr>
            </w:pPr>
            <w:r w:rsidRPr="006D48FA">
              <w:rPr>
                <w:rFonts w:ascii="Tahoma" w:hAnsi="Tahoma" w:cs="Tahoma"/>
                <w:b/>
                <w:sz w:val="32"/>
              </w:rPr>
              <w:t>Andrew Cowan</w:t>
            </w:r>
          </w:p>
          <w:p w14:paraId="0E1A075D" w14:textId="77777777" w:rsidR="00856858" w:rsidRPr="006D48FA" w:rsidRDefault="00856858" w:rsidP="0084633A">
            <w:pPr>
              <w:spacing w:before="80" w:after="60" w:line="220" w:lineRule="exact"/>
              <w:jc w:val="center"/>
              <w:rPr>
                <w:rFonts w:ascii="Tahoma" w:hAnsi="Tahoma" w:cs="Tahoma"/>
                <w:b/>
                <w:sz w:val="32"/>
              </w:rPr>
            </w:pPr>
          </w:p>
          <w:p w14:paraId="17992B0B" w14:textId="77777777" w:rsidR="00856858" w:rsidRPr="006D48FA" w:rsidRDefault="00856858" w:rsidP="0084633A">
            <w:pPr>
              <w:spacing w:before="80" w:after="60" w:line="220" w:lineRule="exact"/>
              <w:jc w:val="center"/>
              <w:rPr>
                <w:rFonts w:ascii="Tahoma" w:hAnsi="Tahoma" w:cs="Tahoma"/>
                <w:b/>
                <w:sz w:val="32"/>
              </w:rPr>
            </w:pPr>
          </w:p>
          <w:p w14:paraId="6A14F792" w14:textId="77777777" w:rsidR="006E1336" w:rsidRPr="006D48FA" w:rsidRDefault="006E1336" w:rsidP="0084633A">
            <w:pPr>
              <w:spacing w:before="80" w:after="60" w:line="220" w:lineRule="exact"/>
              <w:jc w:val="center"/>
              <w:rPr>
                <w:rFonts w:ascii="Tahoma" w:hAnsi="Tahoma" w:cs="Tahoma"/>
                <w:b/>
                <w:sz w:val="32"/>
              </w:rPr>
            </w:pPr>
          </w:p>
        </w:tc>
      </w:tr>
      <w:tr w:rsidR="006D48FA" w:rsidRPr="006D48FA" w14:paraId="1ADBDB88" w14:textId="77777777" w:rsidTr="0084633A">
        <w:trPr>
          <w:trHeight w:val="350"/>
        </w:trPr>
        <w:tc>
          <w:tcPr>
            <w:tcW w:w="8856" w:type="dxa"/>
            <w:gridSpan w:val="3"/>
            <w:tcBorders>
              <w:bottom w:val="single" w:sz="4" w:space="0" w:color="BFBFBF" w:themeColor="background1" w:themeShade="BF"/>
            </w:tcBorders>
          </w:tcPr>
          <w:p w14:paraId="2FB70231" w14:textId="77777777" w:rsidR="001F5430" w:rsidRPr="006D48FA" w:rsidRDefault="001F5430" w:rsidP="001F5430">
            <w:pPr>
              <w:spacing w:before="80" w:after="60" w:line="220" w:lineRule="exact"/>
              <w:rPr>
                <w:rFonts w:ascii="Tahoma" w:hAnsi="Tahoma" w:cs="Tahoma"/>
                <w:sz w:val="16"/>
              </w:rPr>
            </w:pPr>
            <w:r w:rsidRPr="006D48FA">
              <w:rPr>
                <w:rFonts w:ascii="Tahoma" w:hAnsi="Tahoma" w:cs="Tahoma"/>
                <w:sz w:val="16"/>
              </w:rPr>
              <w:t>WORK EXPERIENCE (CONT’D)</w:t>
            </w:r>
          </w:p>
        </w:tc>
      </w:tr>
      <w:tr w:rsidR="00EC2E12" w:rsidRPr="006D48FA" w14:paraId="3A35B5B8" w14:textId="77777777" w:rsidTr="007A48E2">
        <w:trPr>
          <w:trHeight w:val="350"/>
        </w:trPr>
        <w:tc>
          <w:tcPr>
            <w:tcW w:w="8856" w:type="dxa"/>
            <w:gridSpan w:val="3"/>
            <w:tcBorders>
              <w:top w:val="single" w:sz="4" w:space="0" w:color="BFBFBF" w:themeColor="background1" w:themeShade="BF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3"/>
              <w:gridCol w:w="5976"/>
              <w:gridCol w:w="1995"/>
            </w:tblGrid>
            <w:tr w:rsidR="006D48FA" w:rsidRPr="006D48FA" w14:paraId="1F1F8B00" w14:textId="77777777" w:rsidTr="0084633A">
              <w:trPr>
                <w:cantSplit/>
                <w:trHeight w:val="20"/>
              </w:trPr>
              <w:tc>
                <w:tcPr>
                  <w:tcW w:w="468" w:type="dxa"/>
                  <w:vMerge w:val="restart"/>
                </w:tcPr>
                <w:p w14:paraId="7F81C00D" w14:textId="77777777" w:rsidR="00EC2E12" w:rsidRPr="006D48FA" w:rsidRDefault="00EC2E12" w:rsidP="0084633A">
                  <w:pPr>
                    <w:spacing w:line="220" w:lineRule="exact"/>
                    <w:rPr>
                      <w:rFonts w:ascii="Tahoma" w:hAnsi="Tahoma" w:cs="Tahoma"/>
                      <w:sz w:val="16"/>
                    </w:rPr>
                  </w:pPr>
                </w:p>
              </w:tc>
              <w:tc>
                <w:tcPr>
                  <w:tcW w:w="6300" w:type="dxa"/>
                </w:tcPr>
                <w:p w14:paraId="2FB1B626" w14:textId="77777777" w:rsidR="00EC2E12" w:rsidRPr="006D48FA" w:rsidRDefault="00EC2E12" w:rsidP="0084633A">
                  <w:pPr>
                    <w:spacing w:line="220" w:lineRule="exact"/>
                    <w:rPr>
                      <w:rFonts w:ascii="Tahoma" w:hAnsi="Tahoma" w:cs="Tahoma"/>
                      <w:sz w:val="16"/>
                    </w:rPr>
                  </w:pPr>
                  <w:r w:rsidRPr="006D48FA">
                    <w:rPr>
                      <w:rFonts w:ascii="Tahoma" w:hAnsi="Tahoma" w:cs="Tahoma"/>
                      <w:b/>
                      <w:sz w:val="16"/>
                    </w:rPr>
                    <w:t>GS-09 Electrical Engineer</w:t>
                  </w:r>
                </w:p>
              </w:tc>
              <w:tc>
                <w:tcPr>
                  <w:tcW w:w="2088" w:type="dxa"/>
                </w:tcPr>
                <w:p w14:paraId="4FA59A5C" w14:textId="77777777" w:rsidR="00EC2E12" w:rsidRPr="006D48FA" w:rsidRDefault="00EC2E12" w:rsidP="0084633A">
                  <w:pPr>
                    <w:spacing w:line="220" w:lineRule="exact"/>
                    <w:jc w:val="right"/>
                    <w:rPr>
                      <w:rFonts w:ascii="Tahoma" w:hAnsi="Tahoma" w:cs="Tahoma"/>
                      <w:sz w:val="16"/>
                    </w:rPr>
                  </w:pPr>
                  <w:r w:rsidRPr="006D48FA">
                    <w:rPr>
                      <w:rFonts w:ascii="Tahoma" w:hAnsi="Tahoma" w:cs="Tahoma"/>
                      <w:sz w:val="16"/>
                    </w:rPr>
                    <w:t>Jan. 2003 – Aug. 2003</w:t>
                  </w:r>
                </w:p>
              </w:tc>
            </w:tr>
            <w:tr w:rsidR="006D48FA" w:rsidRPr="006D48FA" w14:paraId="1E6C3156" w14:textId="77777777" w:rsidTr="0084633A">
              <w:trPr>
                <w:cantSplit/>
                <w:trHeight w:val="20"/>
              </w:trPr>
              <w:tc>
                <w:tcPr>
                  <w:tcW w:w="468" w:type="dxa"/>
                  <w:vMerge/>
                </w:tcPr>
                <w:p w14:paraId="18242EBB" w14:textId="77777777" w:rsidR="00EC2E12" w:rsidRPr="006D48FA" w:rsidRDefault="00EC2E12" w:rsidP="0084633A">
                  <w:pPr>
                    <w:spacing w:line="220" w:lineRule="exact"/>
                    <w:rPr>
                      <w:rFonts w:ascii="Tahoma" w:hAnsi="Tahoma" w:cs="Tahoma"/>
                      <w:sz w:val="16"/>
                    </w:rPr>
                  </w:pPr>
                </w:p>
              </w:tc>
              <w:tc>
                <w:tcPr>
                  <w:tcW w:w="8388" w:type="dxa"/>
                  <w:gridSpan w:val="2"/>
                </w:tcPr>
                <w:p w14:paraId="3F218A75" w14:textId="77777777" w:rsidR="00EC2E12" w:rsidRPr="006D48FA" w:rsidRDefault="00EC2E12" w:rsidP="0084633A">
                  <w:pPr>
                    <w:spacing w:line="220" w:lineRule="exact"/>
                    <w:rPr>
                      <w:rFonts w:ascii="Tahoma" w:hAnsi="Tahoma" w:cs="Tahoma"/>
                      <w:sz w:val="16"/>
                    </w:rPr>
                  </w:pPr>
                  <w:r w:rsidRPr="006D48FA">
                    <w:rPr>
                      <w:rFonts w:ascii="Tahoma" w:hAnsi="Tahoma" w:cs="Tahoma"/>
                      <w:i/>
                      <w:sz w:val="16"/>
                    </w:rPr>
                    <w:t>TACOM-ARDEC US ARMY</w:t>
                  </w:r>
                  <w:r w:rsidRPr="006D48FA">
                    <w:rPr>
                      <w:rFonts w:ascii="Tahoma" w:hAnsi="Tahoma" w:cs="Tahoma"/>
                      <w:sz w:val="16"/>
                    </w:rPr>
                    <w:t>, Picatinny Arsenal, NJ</w:t>
                  </w:r>
                </w:p>
                <w:p w14:paraId="04C99222" w14:textId="77777777" w:rsidR="00EC2E12" w:rsidRPr="006D48FA" w:rsidRDefault="00EC2E12" w:rsidP="0084633A">
                  <w:pPr>
                    <w:spacing w:line="220" w:lineRule="exact"/>
                    <w:rPr>
                      <w:rFonts w:ascii="Tahoma" w:hAnsi="Tahoma" w:cs="Tahoma"/>
                      <w:sz w:val="16"/>
                    </w:rPr>
                  </w:pPr>
                  <w:r w:rsidRPr="006D48FA">
                    <w:rPr>
                      <w:rFonts w:ascii="Tahoma" w:hAnsi="Tahoma" w:cs="Tahoma"/>
                      <w:sz w:val="16"/>
                    </w:rPr>
                    <w:t xml:space="preserve">Served as an engineer for </w:t>
                  </w:r>
                  <w:r w:rsidR="001B01F3" w:rsidRPr="006D48FA">
                    <w:rPr>
                      <w:rFonts w:ascii="Tahoma" w:hAnsi="Tahoma" w:cs="Tahoma"/>
                      <w:sz w:val="16"/>
                    </w:rPr>
                    <w:t xml:space="preserve">the research, </w:t>
                  </w:r>
                  <w:r w:rsidRPr="006D48FA">
                    <w:rPr>
                      <w:rFonts w:ascii="Tahoma" w:hAnsi="Tahoma" w:cs="Tahoma"/>
                      <w:sz w:val="16"/>
                    </w:rPr>
                    <w:t>design and development of telemetry projects on armament systems and components.</w:t>
                  </w:r>
                </w:p>
                <w:p w14:paraId="43F7DDD8" w14:textId="77777777" w:rsidR="00EC2E12" w:rsidRPr="006D48FA" w:rsidRDefault="00EC2E12" w:rsidP="0084633A">
                  <w:pPr>
                    <w:numPr>
                      <w:ilvl w:val="0"/>
                      <w:numId w:val="1"/>
                    </w:numPr>
                    <w:spacing w:before="40" w:after="80" w:line="220" w:lineRule="exact"/>
                    <w:rPr>
                      <w:rFonts w:ascii="Tahoma" w:hAnsi="Tahoma" w:cs="Tahoma"/>
                      <w:sz w:val="16"/>
                    </w:rPr>
                  </w:pPr>
                  <w:r w:rsidRPr="006D48FA">
                    <w:rPr>
                      <w:rFonts w:ascii="Tahoma" w:hAnsi="Tahoma" w:cs="Tahoma"/>
                      <w:sz w:val="16"/>
                    </w:rPr>
                    <w:t>Responsible for the documentation of the O</w:t>
                  </w:r>
                  <w:r w:rsidR="001B01F3" w:rsidRPr="006D48FA">
                    <w:rPr>
                      <w:rFonts w:ascii="Tahoma" w:hAnsi="Tahoma" w:cs="Tahoma"/>
                      <w:sz w:val="16"/>
                    </w:rPr>
                    <w:t xml:space="preserve">n Board Recorder System (OBR) – Generated </w:t>
                  </w:r>
                  <w:r w:rsidRPr="006D48FA">
                    <w:rPr>
                      <w:rFonts w:ascii="Tahoma" w:hAnsi="Tahoma" w:cs="Tahoma"/>
                      <w:sz w:val="16"/>
                    </w:rPr>
                    <w:t>detailed schematics using Auto CAD and ProE.</w:t>
                  </w:r>
                </w:p>
                <w:p w14:paraId="170689DA" w14:textId="77777777" w:rsidR="00EC2E12" w:rsidRPr="006D48FA" w:rsidRDefault="00EC2E12" w:rsidP="0084633A">
                  <w:pPr>
                    <w:numPr>
                      <w:ilvl w:val="0"/>
                      <w:numId w:val="1"/>
                    </w:numPr>
                    <w:spacing w:before="40" w:after="80" w:line="220" w:lineRule="exact"/>
                    <w:rPr>
                      <w:rFonts w:ascii="Tahoma" w:hAnsi="Tahoma" w:cs="Tahoma"/>
                      <w:sz w:val="16"/>
                    </w:rPr>
                  </w:pPr>
                  <w:r w:rsidRPr="006D48FA">
                    <w:rPr>
                      <w:rFonts w:ascii="Tahoma" w:hAnsi="Tahoma" w:cs="Tahoma"/>
                      <w:sz w:val="16"/>
                    </w:rPr>
                    <w:t>Responsible for the testing of new telemeter systems.</w:t>
                  </w:r>
                </w:p>
                <w:p w14:paraId="70E336A0" w14:textId="77777777" w:rsidR="00EC2E12" w:rsidRPr="006D48FA" w:rsidRDefault="00EC2E12" w:rsidP="0084633A">
                  <w:pPr>
                    <w:numPr>
                      <w:ilvl w:val="0"/>
                      <w:numId w:val="1"/>
                    </w:numPr>
                    <w:spacing w:before="40" w:after="80" w:line="220" w:lineRule="exact"/>
                    <w:rPr>
                      <w:rFonts w:ascii="Tahoma" w:hAnsi="Tahoma" w:cs="Tahoma"/>
                      <w:sz w:val="16"/>
                    </w:rPr>
                  </w:pPr>
                  <w:r w:rsidRPr="006D48FA">
                    <w:rPr>
                      <w:rFonts w:ascii="Tahoma" w:hAnsi="Tahoma" w:cs="Tahoma"/>
                      <w:sz w:val="16"/>
                    </w:rPr>
                    <w:t>Conducted field testing of electronic components in a “high G” environment.</w:t>
                  </w:r>
                </w:p>
                <w:p w14:paraId="57B38E70" w14:textId="77777777" w:rsidR="00EC2E12" w:rsidRPr="006D48FA" w:rsidRDefault="00EC2E12" w:rsidP="0084633A">
                  <w:pPr>
                    <w:numPr>
                      <w:ilvl w:val="0"/>
                      <w:numId w:val="1"/>
                    </w:numPr>
                    <w:spacing w:before="40" w:after="80" w:line="220" w:lineRule="exact"/>
                    <w:rPr>
                      <w:rFonts w:ascii="Tahoma" w:hAnsi="Tahoma" w:cs="Tahoma"/>
                      <w:sz w:val="16"/>
                    </w:rPr>
                  </w:pPr>
                  <w:r w:rsidRPr="006D48FA">
                    <w:rPr>
                      <w:rFonts w:ascii="Tahoma" w:hAnsi="Tahoma" w:cs="Tahoma"/>
                      <w:sz w:val="16"/>
                    </w:rPr>
                    <w:t>Responsible for gathering sensor data characterizing the environment in the tube of a 155mm gun.</w:t>
                  </w:r>
                </w:p>
              </w:tc>
            </w:tr>
            <w:tr w:rsidR="006D48FA" w:rsidRPr="006D48FA" w14:paraId="017C027E" w14:textId="77777777" w:rsidTr="0084633A">
              <w:trPr>
                <w:cantSplit/>
                <w:trHeight w:val="20"/>
              </w:trPr>
              <w:tc>
                <w:tcPr>
                  <w:tcW w:w="468" w:type="dxa"/>
                  <w:vMerge/>
                </w:tcPr>
                <w:p w14:paraId="37AD7122" w14:textId="77777777" w:rsidR="00EC2E12" w:rsidRPr="006D48FA" w:rsidRDefault="00EC2E12" w:rsidP="0084633A">
                  <w:pPr>
                    <w:spacing w:line="220" w:lineRule="exact"/>
                    <w:rPr>
                      <w:rFonts w:ascii="Tahoma" w:hAnsi="Tahoma" w:cs="Tahoma"/>
                      <w:sz w:val="16"/>
                    </w:rPr>
                  </w:pPr>
                </w:p>
              </w:tc>
              <w:tc>
                <w:tcPr>
                  <w:tcW w:w="6300" w:type="dxa"/>
                </w:tcPr>
                <w:p w14:paraId="13D9E45F" w14:textId="77777777" w:rsidR="00EC2E12" w:rsidRPr="006D48FA" w:rsidRDefault="00EC2E12" w:rsidP="0084633A">
                  <w:pPr>
                    <w:spacing w:before="40" w:line="220" w:lineRule="exact"/>
                    <w:rPr>
                      <w:rFonts w:ascii="Tahoma" w:hAnsi="Tahoma" w:cs="Tahoma"/>
                      <w:b/>
                      <w:sz w:val="16"/>
                    </w:rPr>
                  </w:pPr>
                  <w:r w:rsidRPr="006D48FA">
                    <w:rPr>
                      <w:rFonts w:ascii="Tahoma" w:hAnsi="Tahoma" w:cs="Tahoma"/>
                      <w:b/>
                      <w:sz w:val="16"/>
                    </w:rPr>
                    <w:t>Electrical Engineer</w:t>
                  </w:r>
                </w:p>
              </w:tc>
              <w:tc>
                <w:tcPr>
                  <w:tcW w:w="2088" w:type="dxa"/>
                </w:tcPr>
                <w:p w14:paraId="291ABAC6" w14:textId="77777777" w:rsidR="00EC2E12" w:rsidRPr="006D48FA" w:rsidRDefault="00EC2E12" w:rsidP="0084633A">
                  <w:pPr>
                    <w:spacing w:before="40" w:line="220" w:lineRule="exact"/>
                    <w:jc w:val="right"/>
                    <w:rPr>
                      <w:rFonts w:ascii="Tahoma" w:hAnsi="Tahoma" w:cs="Tahoma"/>
                      <w:sz w:val="16"/>
                    </w:rPr>
                  </w:pPr>
                  <w:r w:rsidRPr="006D48FA">
                    <w:rPr>
                      <w:rFonts w:ascii="Tahoma" w:hAnsi="Tahoma" w:cs="Tahoma"/>
                      <w:sz w:val="16"/>
                    </w:rPr>
                    <w:t>June 2001 – Dec. 2001</w:t>
                  </w:r>
                </w:p>
              </w:tc>
            </w:tr>
            <w:tr w:rsidR="006D48FA" w:rsidRPr="006D48FA" w14:paraId="02E7E43B" w14:textId="77777777" w:rsidTr="0084633A">
              <w:trPr>
                <w:cantSplit/>
                <w:trHeight w:val="2078"/>
              </w:trPr>
              <w:tc>
                <w:tcPr>
                  <w:tcW w:w="468" w:type="dxa"/>
                  <w:vMerge/>
                </w:tcPr>
                <w:p w14:paraId="0D7856F8" w14:textId="77777777" w:rsidR="00EC2E12" w:rsidRPr="006D48FA" w:rsidRDefault="00EC2E12" w:rsidP="0084633A">
                  <w:pPr>
                    <w:spacing w:line="220" w:lineRule="exact"/>
                    <w:rPr>
                      <w:rFonts w:ascii="Tahoma" w:hAnsi="Tahoma" w:cs="Tahoma"/>
                      <w:sz w:val="16"/>
                    </w:rPr>
                  </w:pPr>
                </w:p>
              </w:tc>
              <w:tc>
                <w:tcPr>
                  <w:tcW w:w="8388" w:type="dxa"/>
                  <w:gridSpan w:val="2"/>
                </w:tcPr>
                <w:p w14:paraId="5CAD2E9A" w14:textId="77777777" w:rsidR="00EC2E12" w:rsidRPr="006D48FA" w:rsidRDefault="00EC2E12" w:rsidP="0084633A">
                  <w:pPr>
                    <w:spacing w:line="220" w:lineRule="exact"/>
                    <w:rPr>
                      <w:rFonts w:ascii="Tahoma" w:hAnsi="Tahoma" w:cs="Tahoma"/>
                      <w:sz w:val="16"/>
                    </w:rPr>
                  </w:pPr>
                  <w:r w:rsidRPr="006D48FA">
                    <w:rPr>
                      <w:rFonts w:ascii="Tahoma" w:hAnsi="Tahoma" w:cs="Tahoma"/>
                      <w:i/>
                      <w:sz w:val="16"/>
                    </w:rPr>
                    <w:t>Lockheed Martin Support Team</w:t>
                  </w:r>
                  <w:r w:rsidRPr="006D48FA">
                    <w:rPr>
                      <w:rFonts w:ascii="Tahoma" w:hAnsi="Tahoma" w:cs="Tahoma"/>
                      <w:sz w:val="16"/>
                    </w:rPr>
                    <w:t>, Jamaica, NY</w:t>
                  </w:r>
                </w:p>
                <w:p w14:paraId="7AE1AC5C" w14:textId="77777777" w:rsidR="00EC2E12" w:rsidRPr="006D48FA" w:rsidRDefault="00EC2E12" w:rsidP="0084633A">
                  <w:pPr>
                    <w:pStyle w:val="Heading4"/>
                    <w:spacing w:after="80" w:line="220" w:lineRule="exact"/>
                    <w:rPr>
                      <w:rFonts w:ascii="Tahoma" w:hAnsi="Tahoma" w:cs="Tahoma"/>
                      <w:b w:val="0"/>
                      <w:i w:val="0"/>
                      <w:sz w:val="16"/>
                    </w:rPr>
                  </w:pPr>
                  <w:r w:rsidRPr="006D48FA">
                    <w:rPr>
                      <w:rFonts w:ascii="Tahoma" w:hAnsi="Tahoma" w:cs="Tahoma"/>
                      <w:b w:val="0"/>
                      <w:i w:val="0"/>
                      <w:sz w:val="16"/>
                    </w:rPr>
                    <w:t>Contracted to the FAA under the NISC II contract in an effort to modernize the FAA’s communications infrastructure.</w:t>
                  </w:r>
                </w:p>
                <w:p w14:paraId="3E9E48D9" w14:textId="02BA368F" w:rsidR="00EC2E12" w:rsidRPr="006D48FA" w:rsidRDefault="00B81E68" w:rsidP="0084633A">
                  <w:pPr>
                    <w:numPr>
                      <w:ilvl w:val="0"/>
                      <w:numId w:val="5"/>
                    </w:numPr>
                    <w:spacing w:before="40" w:after="80" w:line="220" w:lineRule="exact"/>
                    <w:rPr>
                      <w:rFonts w:ascii="Tahoma" w:hAnsi="Tahoma" w:cs="Tahoma"/>
                      <w:sz w:val="16"/>
                    </w:rPr>
                  </w:pPr>
                  <w:r w:rsidRPr="006D48FA">
                    <w:rPr>
                      <w:rFonts w:ascii="Tahoma" w:hAnsi="Tahoma" w:cs="Tahoma"/>
                      <w:sz w:val="16"/>
                    </w:rPr>
                    <w:t>E</w:t>
                  </w:r>
                  <w:r w:rsidR="00EC2E12" w:rsidRPr="006D48FA">
                    <w:rPr>
                      <w:rFonts w:ascii="Tahoma" w:hAnsi="Tahoma" w:cs="Tahoma"/>
                      <w:sz w:val="16"/>
                    </w:rPr>
                    <w:t>ngineer</w:t>
                  </w:r>
                  <w:r w:rsidRPr="006D48FA">
                    <w:rPr>
                      <w:rFonts w:ascii="Tahoma" w:hAnsi="Tahoma" w:cs="Tahoma"/>
                      <w:sz w:val="16"/>
                    </w:rPr>
                    <w:t>ed</w:t>
                  </w:r>
                  <w:r w:rsidR="00EC2E12" w:rsidRPr="006D48FA">
                    <w:rPr>
                      <w:rFonts w:ascii="Tahoma" w:hAnsi="Tahoma" w:cs="Tahoma"/>
                      <w:sz w:val="16"/>
                    </w:rPr>
                    <w:t xml:space="preserve"> and implement</w:t>
                  </w:r>
                  <w:r w:rsidRPr="006D48FA">
                    <w:rPr>
                      <w:rFonts w:ascii="Tahoma" w:hAnsi="Tahoma" w:cs="Tahoma"/>
                      <w:sz w:val="16"/>
                    </w:rPr>
                    <w:t xml:space="preserve">ed </w:t>
                  </w:r>
                  <w:r w:rsidR="00EC2E12" w:rsidRPr="006D48FA">
                    <w:rPr>
                      <w:rFonts w:ascii="Tahoma" w:hAnsi="Tahoma" w:cs="Tahoma"/>
                      <w:sz w:val="16"/>
                    </w:rPr>
                    <w:t>the Flight Data Input/Output Systems at various airports.</w:t>
                  </w:r>
                </w:p>
                <w:p w14:paraId="595D7762" w14:textId="77777777" w:rsidR="00EC2E12" w:rsidRPr="006D48FA" w:rsidRDefault="001B01F3" w:rsidP="0084633A">
                  <w:pPr>
                    <w:numPr>
                      <w:ilvl w:val="0"/>
                      <w:numId w:val="5"/>
                    </w:numPr>
                    <w:spacing w:before="40" w:after="80" w:line="220" w:lineRule="exact"/>
                    <w:rPr>
                      <w:rFonts w:ascii="Tahoma" w:hAnsi="Tahoma" w:cs="Tahoma"/>
                      <w:sz w:val="16"/>
                    </w:rPr>
                  </w:pPr>
                  <w:r w:rsidRPr="006D48FA">
                    <w:rPr>
                      <w:rFonts w:ascii="Tahoma" w:hAnsi="Tahoma" w:cs="Tahoma"/>
                      <w:sz w:val="16"/>
                    </w:rPr>
                    <w:t>Assisted</w:t>
                  </w:r>
                  <w:r w:rsidR="00EC2E12" w:rsidRPr="006D48FA">
                    <w:rPr>
                      <w:rFonts w:ascii="Tahoma" w:hAnsi="Tahoma" w:cs="Tahoma"/>
                      <w:sz w:val="16"/>
                    </w:rPr>
                    <w:t xml:space="preserve"> in providing connectivity between</w:t>
                  </w:r>
                  <w:r w:rsidRPr="006D48FA">
                    <w:rPr>
                      <w:rFonts w:ascii="Tahoma" w:hAnsi="Tahoma" w:cs="Tahoma"/>
                      <w:sz w:val="16"/>
                    </w:rPr>
                    <w:t xml:space="preserve"> the</w:t>
                  </w:r>
                  <w:r w:rsidR="00EC2E12" w:rsidRPr="006D48FA">
                    <w:rPr>
                      <w:rFonts w:ascii="Tahoma" w:hAnsi="Tahoma" w:cs="Tahoma"/>
                      <w:sz w:val="16"/>
                    </w:rPr>
                    <w:t xml:space="preserve"> RVR and ETMS </w:t>
                  </w:r>
                  <w:r w:rsidRPr="006D48FA">
                    <w:rPr>
                      <w:rFonts w:ascii="Tahoma" w:hAnsi="Tahoma" w:cs="Tahoma"/>
                      <w:sz w:val="16"/>
                    </w:rPr>
                    <w:t xml:space="preserve">systems </w:t>
                  </w:r>
                  <w:r w:rsidR="00EC2E12" w:rsidRPr="006D48FA">
                    <w:rPr>
                      <w:rFonts w:ascii="Tahoma" w:hAnsi="Tahoma" w:cs="Tahoma"/>
                      <w:sz w:val="16"/>
                    </w:rPr>
                    <w:t>at the New York TRACON.</w:t>
                  </w:r>
                </w:p>
                <w:p w14:paraId="71B9E089" w14:textId="77777777" w:rsidR="00EC2E12" w:rsidRPr="006D48FA" w:rsidRDefault="00EC2E12" w:rsidP="0084633A">
                  <w:pPr>
                    <w:numPr>
                      <w:ilvl w:val="0"/>
                      <w:numId w:val="5"/>
                    </w:numPr>
                    <w:spacing w:before="40" w:after="80" w:line="220" w:lineRule="exact"/>
                    <w:rPr>
                      <w:rFonts w:ascii="Tahoma" w:hAnsi="Tahoma" w:cs="Tahoma"/>
                      <w:sz w:val="16"/>
                    </w:rPr>
                  </w:pPr>
                  <w:r w:rsidRPr="006D48FA">
                    <w:rPr>
                      <w:rFonts w:ascii="Tahoma" w:hAnsi="Tahoma" w:cs="Tahoma"/>
                      <w:sz w:val="16"/>
                    </w:rPr>
                    <w:t>Developed Engineering Plans for Ronald Reagan Washington National Airport and Northeast Philadelphia Airport Air traffic Control Tower.</w:t>
                  </w:r>
                </w:p>
              </w:tc>
            </w:tr>
          </w:tbl>
          <w:p w14:paraId="152B53AC" w14:textId="77777777" w:rsidR="00EC2E12" w:rsidRPr="006D48FA" w:rsidRDefault="00EC2E12" w:rsidP="0084633A">
            <w:pPr>
              <w:spacing w:before="40" w:line="220" w:lineRule="exact"/>
              <w:rPr>
                <w:rFonts w:ascii="Tahoma" w:hAnsi="Tahoma" w:cs="Tahoma"/>
                <w:sz w:val="16"/>
              </w:rPr>
            </w:pPr>
          </w:p>
        </w:tc>
      </w:tr>
    </w:tbl>
    <w:p w14:paraId="39892238" w14:textId="77777777" w:rsidR="001F5430" w:rsidRPr="006D48FA" w:rsidRDefault="001F5430" w:rsidP="001F5430">
      <w:pPr>
        <w:jc w:val="center"/>
        <w:rPr>
          <w:rFonts w:ascii="Tahoma" w:hAnsi="Tahoma" w:cs="Tahoma"/>
          <w:sz w:val="16"/>
        </w:rPr>
      </w:pPr>
    </w:p>
    <w:p w14:paraId="5CF29808" w14:textId="77777777" w:rsidR="001F5430" w:rsidRPr="006D48FA" w:rsidRDefault="001F5430" w:rsidP="001F5430">
      <w:pPr>
        <w:jc w:val="center"/>
        <w:rPr>
          <w:rFonts w:ascii="Tahoma" w:hAnsi="Tahoma" w:cs="Tahoma"/>
          <w:sz w:val="16"/>
        </w:rPr>
      </w:pPr>
    </w:p>
    <w:p w14:paraId="61BF5501" w14:textId="77777777" w:rsidR="00CD31F8" w:rsidRPr="006D48FA" w:rsidRDefault="00CD31F8" w:rsidP="001F5430">
      <w:pPr>
        <w:rPr>
          <w:rFonts w:ascii="Tahoma" w:hAnsi="Tahoma" w:cs="Tahoma"/>
          <w:sz w:val="16"/>
        </w:rPr>
      </w:pPr>
    </w:p>
    <w:sectPr w:rsidR="00CD31F8" w:rsidRPr="006D48FA" w:rsidSect="00F70BC8">
      <w:pgSz w:w="12240" w:h="15840" w:code="1"/>
      <w:pgMar w:top="108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6757F" w14:textId="77777777" w:rsidR="0040741B" w:rsidRDefault="0040741B">
      <w:r>
        <w:separator/>
      </w:r>
    </w:p>
  </w:endnote>
  <w:endnote w:type="continuationSeparator" w:id="0">
    <w:p w14:paraId="3FE04A11" w14:textId="77777777" w:rsidR="0040741B" w:rsidRDefault="0040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6B05D" w14:textId="77777777" w:rsidR="0040741B" w:rsidRDefault="0040741B">
      <w:r>
        <w:separator/>
      </w:r>
    </w:p>
  </w:footnote>
  <w:footnote w:type="continuationSeparator" w:id="0">
    <w:p w14:paraId="0927166A" w14:textId="77777777" w:rsidR="0040741B" w:rsidRDefault="00407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26A06"/>
    <w:multiLevelType w:val="hybridMultilevel"/>
    <w:tmpl w:val="905CB16C"/>
    <w:lvl w:ilvl="0" w:tplc="B8CC07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9999"/>
      </w:rPr>
    </w:lvl>
    <w:lvl w:ilvl="1" w:tplc="8ED872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9E9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08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0821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FA6C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C2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442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C620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6B82"/>
    <w:multiLevelType w:val="hybridMultilevel"/>
    <w:tmpl w:val="75246472"/>
    <w:lvl w:ilvl="0" w:tplc="16589E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9999"/>
      </w:rPr>
    </w:lvl>
    <w:lvl w:ilvl="1" w:tplc="3F6A4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F83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484A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DA6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5C8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809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7671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CED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4856"/>
    <w:multiLevelType w:val="hybridMultilevel"/>
    <w:tmpl w:val="A0FA355C"/>
    <w:lvl w:ilvl="0" w:tplc="A43042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9999"/>
      </w:rPr>
    </w:lvl>
    <w:lvl w:ilvl="1" w:tplc="8ECA62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FE6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C2BD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2B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B85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4C6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1CDB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F295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511F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A96320A"/>
    <w:multiLevelType w:val="hybridMultilevel"/>
    <w:tmpl w:val="BEBA7688"/>
    <w:lvl w:ilvl="0" w:tplc="00CCD8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A660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209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0D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494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CE72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FA4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FA8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1A45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B5896"/>
    <w:multiLevelType w:val="multilevel"/>
    <w:tmpl w:val="905CB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99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F44A1"/>
    <w:multiLevelType w:val="singleLevel"/>
    <w:tmpl w:val="FB6E3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7" w15:restartNumberingAfterBreak="0">
    <w:nsid w:val="2DC406D6"/>
    <w:multiLevelType w:val="hybridMultilevel"/>
    <w:tmpl w:val="02B4FB82"/>
    <w:lvl w:ilvl="0" w:tplc="F13408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B80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F47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B60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A2D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6EB3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CC55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6C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AC6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1713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780E7F"/>
    <w:multiLevelType w:val="hybridMultilevel"/>
    <w:tmpl w:val="8A960E44"/>
    <w:lvl w:ilvl="0" w:tplc="BD74B9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9999"/>
      </w:rPr>
    </w:lvl>
    <w:lvl w:ilvl="1" w:tplc="E32CA1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4AC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8C3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EE3B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046B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78F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BA9E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1E62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84FED"/>
    <w:multiLevelType w:val="singleLevel"/>
    <w:tmpl w:val="8E969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FBC416B"/>
    <w:multiLevelType w:val="hybridMultilevel"/>
    <w:tmpl w:val="3B5EFF3C"/>
    <w:lvl w:ilvl="0" w:tplc="875081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9999"/>
      </w:rPr>
    </w:lvl>
    <w:lvl w:ilvl="1" w:tplc="1A988B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E8E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1C5D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EB4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147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387D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A1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CD5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A0B3A"/>
    <w:multiLevelType w:val="singleLevel"/>
    <w:tmpl w:val="FB6E3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5C"/>
    <w:rsid w:val="00002825"/>
    <w:rsid w:val="00003E2E"/>
    <w:rsid w:val="000109EE"/>
    <w:rsid w:val="000341B5"/>
    <w:rsid w:val="00034740"/>
    <w:rsid w:val="00065A25"/>
    <w:rsid w:val="00092108"/>
    <w:rsid w:val="000B119D"/>
    <w:rsid w:val="000D3CC3"/>
    <w:rsid w:val="000D5F5E"/>
    <w:rsid w:val="000F7A70"/>
    <w:rsid w:val="001063E3"/>
    <w:rsid w:val="00112625"/>
    <w:rsid w:val="00115BC1"/>
    <w:rsid w:val="00124FB8"/>
    <w:rsid w:val="001778A4"/>
    <w:rsid w:val="00191676"/>
    <w:rsid w:val="001A447A"/>
    <w:rsid w:val="001B01F3"/>
    <w:rsid w:val="001C776D"/>
    <w:rsid w:val="001E2345"/>
    <w:rsid w:val="001F5430"/>
    <w:rsid w:val="001F6706"/>
    <w:rsid w:val="00215477"/>
    <w:rsid w:val="002267C0"/>
    <w:rsid w:val="002273F5"/>
    <w:rsid w:val="002354A9"/>
    <w:rsid w:val="00237DE3"/>
    <w:rsid w:val="00266A92"/>
    <w:rsid w:val="002700F7"/>
    <w:rsid w:val="00291FE5"/>
    <w:rsid w:val="002B1ACA"/>
    <w:rsid w:val="002E1CE0"/>
    <w:rsid w:val="002E5B5C"/>
    <w:rsid w:val="00304DC2"/>
    <w:rsid w:val="00333C33"/>
    <w:rsid w:val="00346EE3"/>
    <w:rsid w:val="0036143A"/>
    <w:rsid w:val="003E5D73"/>
    <w:rsid w:val="0040741B"/>
    <w:rsid w:val="004154DB"/>
    <w:rsid w:val="0046091D"/>
    <w:rsid w:val="00495404"/>
    <w:rsid w:val="004A17D7"/>
    <w:rsid w:val="004B368B"/>
    <w:rsid w:val="004D2076"/>
    <w:rsid w:val="004E29EC"/>
    <w:rsid w:val="004E4BBE"/>
    <w:rsid w:val="0050783C"/>
    <w:rsid w:val="00585DF9"/>
    <w:rsid w:val="005B5219"/>
    <w:rsid w:val="005E2E2D"/>
    <w:rsid w:val="005F730A"/>
    <w:rsid w:val="00604033"/>
    <w:rsid w:val="00613136"/>
    <w:rsid w:val="00614077"/>
    <w:rsid w:val="00624316"/>
    <w:rsid w:val="00675D93"/>
    <w:rsid w:val="006D48FA"/>
    <w:rsid w:val="006E1336"/>
    <w:rsid w:val="006E3169"/>
    <w:rsid w:val="00710098"/>
    <w:rsid w:val="00726176"/>
    <w:rsid w:val="00746909"/>
    <w:rsid w:val="00772E16"/>
    <w:rsid w:val="007D62D4"/>
    <w:rsid w:val="007E786C"/>
    <w:rsid w:val="007F2305"/>
    <w:rsid w:val="00834360"/>
    <w:rsid w:val="00856858"/>
    <w:rsid w:val="00877A3D"/>
    <w:rsid w:val="0088324D"/>
    <w:rsid w:val="008A573C"/>
    <w:rsid w:val="00955AA9"/>
    <w:rsid w:val="00986975"/>
    <w:rsid w:val="009D6EE1"/>
    <w:rsid w:val="00A1667F"/>
    <w:rsid w:val="00A41114"/>
    <w:rsid w:val="00A81441"/>
    <w:rsid w:val="00AB4534"/>
    <w:rsid w:val="00AC5EDC"/>
    <w:rsid w:val="00B35AB9"/>
    <w:rsid w:val="00B7010F"/>
    <w:rsid w:val="00B757AE"/>
    <w:rsid w:val="00B81E68"/>
    <w:rsid w:val="00B84337"/>
    <w:rsid w:val="00B90221"/>
    <w:rsid w:val="00BA54C0"/>
    <w:rsid w:val="00BB4BA6"/>
    <w:rsid w:val="00C113F7"/>
    <w:rsid w:val="00C250C2"/>
    <w:rsid w:val="00C64691"/>
    <w:rsid w:val="00CA4BA6"/>
    <w:rsid w:val="00CB1C5F"/>
    <w:rsid w:val="00CD31F8"/>
    <w:rsid w:val="00CD7CA2"/>
    <w:rsid w:val="00D1484E"/>
    <w:rsid w:val="00D36933"/>
    <w:rsid w:val="00E244A1"/>
    <w:rsid w:val="00E33301"/>
    <w:rsid w:val="00E51987"/>
    <w:rsid w:val="00E548A4"/>
    <w:rsid w:val="00E71B71"/>
    <w:rsid w:val="00EA5358"/>
    <w:rsid w:val="00EC2E12"/>
    <w:rsid w:val="00EC40BC"/>
    <w:rsid w:val="00ED6C70"/>
    <w:rsid w:val="00F02385"/>
    <w:rsid w:val="00F02413"/>
    <w:rsid w:val="00F10B64"/>
    <w:rsid w:val="00F10C8B"/>
    <w:rsid w:val="00F12929"/>
    <w:rsid w:val="00F21DAE"/>
    <w:rsid w:val="00F3247C"/>
    <w:rsid w:val="00F47DA8"/>
    <w:rsid w:val="00F50FA5"/>
    <w:rsid w:val="00F60151"/>
    <w:rsid w:val="00F70BC8"/>
    <w:rsid w:val="00FA5AC3"/>
    <w:rsid w:val="00FC4A0D"/>
    <w:rsid w:val="00FD7865"/>
    <w:rsid w:val="00FF00BA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8F0DAC"/>
  <w15:docId w15:val="{BC7F2D85-FE0D-4504-9878-A752D666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tabs>
        <w:tab w:val="left" w:pos="450"/>
      </w:tabs>
      <w:jc w:val="center"/>
    </w:pPr>
    <w:rPr>
      <w:b/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owan01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cowan0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F9381-2C21-4AFB-BA7D-E5EE350E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[Name]</vt:lpstr>
    </vt:vector>
  </TitlesOfParts>
  <Company>Hewlett-Packard</Company>
  <LinksUpToDate>false</LinksUpToDate>
  <CharactersWithSpaces>4218</CharactersWithSpaces>
  <SharedDoc>false</SharedDoc>
  <HLinks>
    <vt:vector size="6" baseType="variant">
      <vt:variant>
        <vt:i4>5701747</vt:i4>
      </vt:variant>
      <vt:variant>
        <vt:i4>0</vt:i4>
      </vt:variant>
      <vt:variant>
        <vt:i4>0</vt:i4>
      </vt:variant>
      <vt:variant>
        <vt:i4>5</vt:i4>
      </vt:variant>
      <vt:variant>
        <vt:lpwstr>mailto:acowan01@hotmail.com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[Name]</dc:title>
  <dc:creator>Andrew Cowan</dc:creator>
  <cp:lastModifiedBy>FlatDeyah</cp:lastModifiedBy>
  <cp:revision>12</cp:revision>
  <cp:lastPrinted>2005-10-03T01:15:00Z</cp:lastPrinted>
  <dcterms:created xsi:type="dcterms:W3CDTF">2018-11-06T16:45:00Z</dcterms:created>
  <dcterms:modified xsi:type="dcterms:W3CDTF">2021-07-13T22:04:00Z</dcterms:modified>
</cp:coreProperties>
</file>