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9D26" w14:textId="77777777" w:rsidR="00E51C23" w:rsidRPr="00761A3F" w:rsidRDefault="00E51C23" w:rsidP="000D6C23">
      <w:pPr>
        <w:pStyle w:val="NoSpacing"/>
        <w:tabs>
          <w:tab w:val="right" w:pos="9990"/>
        </w:tabs>
        <w:jc w:val="center"/>
        <w:rPr>
          <w:b/>
          <w:color w:val="000000" w:themeColor="text1"/>
          <w:sz w:val="28"/>
          <w:szCs w:val="21"/>
        </w:rPr>
      </w:pPr>
      <w:r>
        <w:rPr>
          <w:b/>
          <w:color w:val="000000" w:themeColor="text1"/>
          <w:sz w:val="32"/>
          <w:szCs w:val="21"/>
        </w:rPr>
        <w:t xml:space="preserve">Musa Sanu</w:t>
      </w:r>
    </w:p>
    <w:p w14:paraId="163889C8" w14:textId="2F5578AF" w:rsidR="00E51C23" w:rsidRPr="00165B08" w:rsidRDefault="00E51C23" w:rsidP="00E51C23">
      <w:pPr>
        <w:pStyle w:val="NoSpacing"/>
        <w:jc w:val="center"/>
      </w:pPr>
      <w:r w:rsidRPr="00165B08">
        <w:t/>
      </w:r>
      <w:proofErr w:type="gramStart"/>
      <w:r w:rsidRPr="00165B08">
        <w:t xml:space="preserve">587 DICKINSON STREET</w:t>
      </w:r>
      <w:proofErr w:type="gramEnd"/>
      <w:r w:rsidRPr="00165B08">
        <w:t/>
      </w:r>
      <w:r w:rsidR="004A2395" w:rsidRPr="00165B08">
        <w:t xml:space="preserve">,</w:t>
      </w:r>
      <w:r w:rsidRPr="00165B08">
        <w:t xml:space="preserve"> </w:t>
      </w:r>
      <w:proofErr w:type="spellStart"/>
      <w:proofErr w:type="gramStart"/>
      <w:r w:rsidRPr="00165B08">
        <w:t/>
      </w:r>
      <w:proofErr w:type="spellEnd"/>
      <w:r w:rsidRPr="00165B08">
        <w:t/>
      </w:r>
      <w:proofErr w:type="gramEnd"/>
      <w:r w:rsidRPr="00165B08">
        <w:t/>
      </w:r>
      <w:proofErr w:type="gramStart"/>
      <w:r w:rsidRPr="00165B08">
        <w:t xml:space="preserve">SPRINGFIELD</w:t>
      </w:r>
      <w:proofErr w:type="gramEnd"/>
      <w:r w:rsidRPr="00165B08">
        <w:t xml:space="preserve">,</w:t>
      </w:r>
      <w:r w:rsidR="00A52887" w:rsidRPr="00165B08">
        <w:t xml:space="preserve"> </w:t>
      </w:r>
      <w:r w:rsidRPr="00165B08">
        <w:t/>
      </w:r>
      <w:proofErr w:type="spellStart"/>
      <w:proofErr w:type="gramStart"/>
      <w:r w:rsidRPr="00165B08">
        <w:t/>
      </w:r>
      <w:proofErr w:type="spellEnd"/>
      <w:r w:rsidRPr="00165B08">
        <w:t/>
      </w:r>
      <w:proofErr w:type="gramEnd"/>
      <w:r w:rsidRPr="00165B08">
        <w:t/>
      </w:r>
      <w:proofErr w:type="gramStart"/>
      <w:r w:rsidRPr="00165B08">
        <w:t xml:space="preserve">MA</w:t>
      </w:r>
      <w:proofErr w:type="gramEnd"/>
      <w:r w:rsidRPr="00165B08">
        <w:t xml:space="preserve"> </w:t>
      </w:r>
      <w:proofErr w:type="gramStart"/>
      <w:r w:rsidRPr="00165B08">
        <w:t xml:space="preserve">01108</w:t>
      </w:r>
      <w:proofErr w:type="gramEnd"/>
      <w:r w:rsidRPr="00165B08">
        <w:t/>
      </w:r>
    </w:p>
    <w:p w14:paraId="120A825E" w14:textId="77777777" w:rsidR="00E51C23" w:rsidRPr="002242D0" w:rsidRDefault="00E51C23" w:rsidP="00E51C23">
      <w:pPr>
        <w:pStyle w:val="NoSpacing"/>
        <w:jc w:val="center"/>
        <w:rPr>
          <w:sz w:val="21"/>
          <w:szCs w:val="21"/>
        </w:rPr>
        <w:sectPr w:rsidR="00E51C23" w:rsidRPr="002242D0" w:rsidSect="000D6C23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165B08">
        <w:t/>
      </w:r>
      <w:proofErr w:type="gramStart"/>
      <w:r w:rsidRPr="00165B08">
        <w:t xml:space="preserve">4132041051</w:t>
      </w:r>
      <w:proofErr w:type="gramEnd"/>
      <w:r w:rsidRPr="00165B08">
        <w:t/>
      </w:r>
      <w:proofErr w:type="gramStart"/>
      <w:r w:rsidRPr="00165B08">
        <w:t/>
      </w:r>
      <w:proofErr w:type="gramEnd"/>
      <w:r w:rsidRPr="00165B08">
        <w:t xml:space="preserve"> | </w:t>
      </w:r>
      <w:proofErr w:type="spellStart"/>
      <w:proofErr w:type="gramStart"/>
      <w:r w:rsidRPr="00165B08">
        <w:t/>
      </w:r>
      <w:proofErr w:type="spellEnd"/>
      <w:r w:rsidRPr="00165B08">
        <w:t xml:space="preserve">sanumusaibrahim27@gmail.com</w:t>
      </w:r>
      <w:proofErr w:type="gramEnd"/>
      <w:r w:rsidRPr="00165B08">
        <w:t/>
      </w:r>
    </w:p>
    <w:p w14:paraId="38381947" w14:textId="77777777" w:rsidR="00E51C23" w:rsidRDefault="00E51C23" w:rsidP="005B4E59">
      <w:pPr>
        <w:spacing w:before="360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6"/>
          <w:szCs w:val="26"/>
        </w:rPr>
        <w:t/>
      </w:r>
      <w:proofErr w:type="gramStart"/>
      <w:r>
        <w:rPr>
          <w:b/>
          <w:color w:val="000000" w:themeColor="text1"/>
          <w:sz w:val="26"/>
          <w:szCs w:val="26"/>
        </w:rPr>
        <w:t/>
      </w:r>
      <w:r w:rsidRPr="005B4E59">
        <w:rPr>
          <w:b/>
          <w:color w:val="000000" w:themeColor="text1"/>
          <w:sz w:val="26"/>
          <w:szCs w:val="26"/>
          <w:u w:val="single"/>
        </w:rPr>
        <w:t xml:space="preserve">Work</w:t>
      </w:r>
      <w:proofErr w:type="gramEnd"/>
      <w:r w:rsidRPr="005B4E59">
        <w:rPr>
          <w:b/>
          <w:color w:val="000000" w:themeColor="text1"/>
          <w:sz w:val="26"/>
          <w:szCs w:val="26"/>
          <w:u w:val="single"/>
        </w:rPr>
        <w:t xml:space="preserve"> Experience</w:t>
      </w:r>
      <w:r w:rsidRPr="00165B08">
        <w:rPr>
          <w:b/>
          <w:color w:val="000000" w:themeColor="text1"/>
          <w:sz w:val="22"/>
          <w:szCs w:val="22"/>
        </w:rPr>
        <w:t/>
      </w:r>
      <w:r>
        <w:rPr>
          <w:b/>
          <w:color w:val="000000" w:themeColor="text1"/>
          <w:sz w:val="21"/>
          <w:szCs w:val="21"/>
        </w:rPr>
        <w:t/>
      </w:r>
    </w:p>
    <w:p w14:paraId="5B2E9D6C" w14:textId="2EA79816" w:rsidR="00E51C23" w:rsidRPr="00165B08" w:rsidRDefault="00E51C23" w:rsidP="000D6C23">
      <w:pPr>
        <w:tabs>
          <w:tab w:val="right" w:pos="9990"/>
        </w:tabs>
        <w:spacing w:before="160"/>
        <w:ind w:right="90"/>
        <w:rPr>
          <w:rFonts w:ascii="Times New Roman" w:eastAsia="Times New Roman" w:hAnsi="Times New Roman" w:cs="Times New Roman"/>
          <w:sz w:val="22"/>
          <w:szCs w:val="22"/>
        </w:rPr>
      </w:pPr>
      <w:r w:rsidRPr="00165B08">
        <w:rPr>
          <w:b/>
          <w:color w:val="000000" w:themeColor="text1"/>
          <w:sz w:val="22"/>
          <w:szCs w:val="22"/>
        </w:rPr>
        <w:t xml:space="preserve">EDSA</w:t>
      </w:r>
      <w:r w:rsidR="000D6C23" w:rsidRPr="00165B08">
        <w:rPr>
          <w:b/>
          <w:sz w:val="22"/>
          <w:szCs w:val="22"/>
        </w:rPr>
        <w:t xml:space="preserve">, FREETOWN, SIERRA LEONE</w:t>
      </w:r>
      <w:r w:rsidR="000D6C23" w:rsidRPr="00165B08">
        <w:rPr>
          <w:b/>
          <w:sz w:val="22"/>
          <w:szCs w:val="22"/>
        </w:rPr>
        <w:tab/>
      </w:r>
      <w:r w:rsidR="000D6C23" w:rsidRPr="00165B08">
        <w:rPr>
          <w:color w:val="595959" w:themeColor="text1" w:themeTint="A6"/>
          <w:sz w:val="22"/>
          <w:szCs w:val="22"/>
        </w:rPr>
        <w:t xml:space="preserve">September 2019 – October 2021</w:t>
      </w:r>
    </w:p>
    <w:p w14:paraId="265A0FE7" w14:textId="6E82452D" w:rsidR="00E51C23" w:rsidRPr="00165B08" w:rsidRDefault="00E51C23" w:rsidP="00E51C23">
      <w:pPr>
        <w:pStyle w:val="NoSpacing"/>
      </w:pPr>
      <w:r w:rsidRPr="00165B08">
        <w:t xml:space="preserve">Electrical Technician</w:t>
      </w:r>
      <w:proofErr w:type="spellStart"/>
      <w:r w:rsidR="000D6C23" w:rsidRPr="00165B08">
        <w:t/>
      </w:r>
      <w:proofErr w:type="spellEnd"/>
      <w:r w:rsidRPr="00165B08">
        <w:t/>
      </w:r>
    </w:p>
    <w:p w14:paraId="6820D853" w14:textId="77777777" w:rsidR="00E51C23" w:rsidRPr="00165B08" w:rsidRDefault="00E51C23" w:rsidP="00E51C23">
      <w:pPr>
        <w:pStyle w:val="NoSpacing"/>
        <w:rPr>
          <w:b/>
        </w:rPr>
        <w:sectPr w:rsidR="00E51C23" w:rsidRPr="00165B08" w:rsidSect="00761A3F">
          <w:type w:val="continuous"/>
          <w:pgSz w:w="12240" w:h="15840"/>
          <w:pgMar w:top="1152" w:right="1080" w:bottom="1440" w:left="1080" w:header="720" w:footer="720" w:gutter="0"/>
          <w:cols w:space="0"/>
          <w:docGrid w:linePitch="360"/>
        </w:sectPr>
      </w:pPr>
      <w:r w:rsidRPr="00165B08">
        <w:t/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Select electronics equipment, components, or systems to meet a functional specifications.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Provide user applications or engineering support an recommendations for new an existing equipment with regard to installation, upgrades, or enhancements.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Replace defective components an parts, using hand tools instruments.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Research equipment or component needs, sources, competitive prices, delivery times, or ongoing operational costs.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Compile and maintain records and documenting engineering schematics, installed equipment, installation or operational problems, resources used, repairs, an corrective action performed.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Modify, maintain, an repair electronics equipment or systems to ensure proper functioning.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Assemble electrical systems an prototypes, using hand tools to measuring instruments.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Supervise the installation an operation of electronic equipment an systems.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Participate in training and continuing education activities to stay abreast on engineering industry 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Identify and resolve equipment malfunctions, working with manufacturers or field representatives as necessary to procure replacement parts.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Educate equipment operators on the proper use of equipment.</w:t>
      </w:r>
      <w:proofErr w:type="gramStart"/>
      <w:r w:rsidRPr="00165B08">
        <w:t/>
      </w:r>
      <w:r>
        <w:rPr>
          <w:b/>
          <w:color w:val="000000" w:themeColor="text1"/>
          <w:sz w:val="21"/>
          <w:szCs w:val="21"/>
        </w:rPr>
        <w:t/>
      </w:r>
    </w:p>
    <w:p w14:paraId="5B2E9D6C" w14:textId="2EA79816" w:rsidR="00E51C23" w:rsidRPr="00165B08" w:rsidRDefault="00E51C23" w:rsidP="000D6C23">
      <w:pPr>
        <w:tabs>
          <w:tab w:val="right" w:pos="9990"/>
        </w:tabs>
        <w:spacing w:before="160"/>
        <w:ind w:right="90"/>
        <w:rPr>
          <w:rFonts w:ascii="Times New Roman" w:eastAsia="Times New Roman" w:hAnsi="Times New Roman" w:cs="Times New Roman"/>
          <w:sz w:val="22"/>
          <w:szCs w:val="22"/>
        </w:rPr>
      </w:pPr>
      <w:r w:rsidRPr="00165B08">
        <w:rPr>
          <w:b/>
          <w:color w:val="000000" w:themeColor="text1"/>
          <w:sz w:val="22"/>
          <w:szCs w:val="22"/>
        </w:rPr>
        <w:t xml:space="preserve">SERVICENET</w:t>
      </w:r>
      <w:r w:rsidR="000D6C23" w:rsidRPr="00165B08">
        <w:rPr>
          <w:b/>
          <w:sz w:val="22"/>
          <w:szCs w:val="22"/>
        </w:rPr>
        <w:t xml:space="preserve">, SPRINGFIELD</w:t>
      </w:r>
      <w:r w:rsidR="000D6C23" w:rsidRPr="00165B08">
        <w:rPr>
          <w:b/>
          <w:sz w:val="22"/>
          <w:szCs w:val="22"/>
        </w:rPr>
        <w:tab/>
      </w:r>
      <w:r w:rsidR="000D6C23" w:rsidRPr="00165B08">
        <w:rPr>
          <w:color w:val="595959" w:themeColor="text1" w:themeTint="A6"/>
          <w:sz w:val="22"/>
          <w:szCs w:val="22"/>
        </w:rPr>
        <w:t xml:space="preserve">April 2023 – August 2025</w:t>
      </w:r>
    </w:p>
    <w:p w14:paraId="265A0FE7" w14:textId="6E82452D" w:rsidR="00E51C23" w:rsidRPr="00165B08" w:rsidRDefault="00E51C23" w:rsidP="00E51C23">
      <w:pPr>
        <w:pStyle w:val="NoSpacing"/>
      </w:pPr>
      <w:r w:rsidRPr="00165B08">
        <w:t xml:space="preserve">Personal Care Aids</w:t>
      </w:r>
      <w:proofErr w:type="spellStart"/>
      <w:r w:rsidR="000D6C23" w:rsidRPr="00165B08">
        <w:t/>
      </w:r>
      <w:proofErr w:type="spellEnd"/>
      <w:r w:rsidRPr="00165B08">
        <w:t/>
      </w:r>
    </w:p>
    <w:p w14:paraId="6820D853" w14:textId="77777777" w:rsidR="00E51C23" w:rsidRPr="00165B08" w:rsidRDefault="00E51C23" w:rsidP="00E51C23">
      <w:pPr>
        <w:pStyle w:val="NoSpacing"/>
        <w:rPr>
          <w:b/>
        </w:rPr>
        <w:sectPr w:rsidR="00E51C23" w:rsidRPr="00165B08" w:rsidSect="00761A3F">
          <w:type w:val="continuous"/>
          <w:pgSz w:w="12240" w:h="15840"/>
          <w:pgMar w:top="1152" w:right="1080" w:bottom="1440" w:left="1080" w:header="720" w:footer="720" w:gutter="0"/>
          <w:cols w:space="0"/>
          <w:docGrid w:linePitch="360"/>
        </w:sectPr>
      </w:pPr>
      <w:r w:rsidRPr="00165B08">
        <w:t/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Prepare and maintaining records for clients progress and services performed, reporting changes in client condition to manager an supervisor.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Instruct an advise clients on there issues, such as household cleanliness, utilities, hygiene, nutrition, an infant care.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Participate in case reviews, consulting with the team an caring for the client, to evaluate the client's needs and plan for continuing services.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Provide clients with communication assistance, typing their correspondence or obtaining information for them.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Perform housekeeping duties, such as cleaning, moping, washing clothes an dishes, an running errands.</w:t>
      </w:r>
    </w:p>
    <w:p w14:paraId="4F17C5F6" w14:textId="77777777" w:rsidR="00E51C23" w:rsidRPr="00165B08" w:rsidRDefault="00E51C23" w:rsidP="00E51C23">
      <w:pPr>
        <w:pStyle w:val="ListBullet"/>
        <w:tabs>
          <w:tab w:val="clear" w:pos="360"/>
          <w:tab w:val="num" w:pos="720"/>
        </w:tabs>
        <w:spacing w:after="0"/>
        <w:ind w:left="504"/>
      </w:pPr>
      <w:r w:rsidRPr="00165B08">
        <w:t xml:space="preserve">Administer bedside for personal care, such as ambulation an personal hygiene assistance.</w:t>
      </w:r>
      <w:proofErr w:type="gramStart"/>
      <w:r w:rsidRPr="00165B08">
        <w:t/>
      </w:r>
      <w:proofErr w:type="gramEnd"/>
      <w:r w:rsidRPr="00165B08">
        <w:t/>
      </w:r>
      <w:proofErr w:type="spellStart"/>
      <w:r w:rsidRPr="00165B08">
        <w:t/>
      </w:r>
      <w:proofErr w:type="spellEnd"/>
      <w:r w:rsidRPr="00165B08">
        <w:t/>
      </w:r>
    </w:p>
    <w:p w14:paraId="4442BD11" w14:textId="77777777" w:rsidR="00C81585" w:rsidRDefault="00C81585" w:rsidP="00C81585">
      <w:pPr>
        <w:pStyle w:val="ListBullet"/>
        <w:numPr>
          <w:ilvl w:val="0"/>
          <w:numId w:val="0"/>
        </w:numPr>
        <w:ind w:left="216" w:hanging="216"/>
      </w:pPr>
    </w:p>
    <w:p w14:paraId="4F5C1635" w14:textId="77777777" w:rsidR="00C81585" w:rsidRDefault="00C81585" w:rsidP="00C81585">
      <w:pPr>
        <w:pStyle w:val="ListBullet"/>
        <w:sectPr w:rsidR="00C81585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5E125817" w14:textId="77777777" w:rsidR="00E51C23" w:rsidRPr="002A1A0E" w:rsidRDefault="00E51C23" w:rsidP="00C81585">
      <w:pPr>
        <w:pStyle w:val="NoSpacing"/>
        <w:rPr>
          <w:b/>
          <w:color w:val="000000" w:themeColor="text1"/>
          <w:sz w:val="26"/>
          <w:szCs w:val="26"/>
        </w:rPr>
      </w:pPr>
      <w:r>
        <w:rPr>
          <w:sz w:val="21"/>
          <w:szCs w:val="21"/>
        </w:rPr>
        <w:t/>
      </w:r>
      <w:proofErr w:type="spellStart"/>
      <w:proofErr w:type="gramStart"/>
      <w:r w:rsidRPr="00165B08">
        <w:t/>
      </w:r>
      <w:proofErr w:type="spellEnd"/>
      <w:r>
        <w:rPr>
          <w:sz w:val="21"/>
          <w:szCs w:val="21"/>
        </w:rPr>
        <w:t/>
      </w:r>
      <w:r>
        <w:rPr>
          <w:b/>
          <w:color w:val="000000" w:themeColor="text1"/>
          <w:sz w:val="26"/>
          <w:szCs w:val="26"/>
        </w:rPr>
        <w:t/>
      </w:r>
      <w:proofErr w:type="gramEnd"/>
      <w:r>
        <w:rPr>
          <w:b/>
          <w:color w:val="000000" w:themeColor="text1"/>
          <w:sz w:val="26"/>
          <w:szCs w:val="26"/>
        </w:rPr>
        <w:t/>
      </w:r>
      <w:proofErr w:type="gramStart"/>
      <w:r>
        <w:rPr>
          <w:b/>
          <w:color w:val="000000" w:themeColor="text1"/>
          <w:sz w:val="26"/>
          <w:szCs w:val="26"/>
        </w:rPr>
        <w:t/>
      </w:r>
      <w:r w:rsidRPr="005B4E59">
        <w:rPr>
          <w:b/>
          <w:color w:val="000000" w:themeColor="text1"/>
          <w:sz w:val="26"/>
          <w:szCs w:val="26"/>
          <w:u w:val="single"/>
        </w:rPr>
        <w:t xml:space="preserve">Education</w:t>
      </w:r>
      <w:proofErr w:type="gramEnd"/>
      <w:r w:rsidRPr="00165B08">
        <w:rPr>
          <w:b/>
          <w:color w:val="000000" w:themeColor="text1"/>
        </w:rPr>
        <w:t/>
      </w:r>
      <w:r>
        <w:rPr>
          <w:b/>
          <w:color w:val="000000" w:themeColor="text1"/>
          <w:sz w:val="21"/>
          <w:szCs w:val="21"/>
        </w:rPr>
        <w:t/>
      </w:r>
    </w:p>
    <w:p w14:paraId="6C59104E" w14:textId="66782C8D" w:rsidR="00E51C23" w:rsidRPr="00165B08" w:rsidRDefault="00E51C23" w:rsidP="000D6C23">
      <w:pPr>
        <w:pStyle w:val="NoSpacing"/>
        <w:tabs>
          <w:tab w:val="right" w:pos="9990"/>
        </w:tabs>
        <w:spacing w:before="160"/>
        <w:rPr>
          <w:b/>
          <w:color w:val="000000" w:themeColor="text1"/>
        </w:rPr>
      </w:pPr>
      <w:r w:rsidRPr="00165B08">
        <w:rPr>
          <w:b/>
          <w:color w:val="000000" w:themeColor="text1"/>
        </w:rPr>
        <w:t xml:space="preserve">Springfield Technical  Community College</w:t>
      </w:r>
      <w:r w:rsidR="000D6C23" w:rsidRPr="00165B08">
        <w:rPr>
          <w:b/>
        </w:rPr>
        <w:t xml:space="preserve">, Springfield, MA</w:t>
      </w:r>
      <w:r w:rsidR="000D6C23" w:rsidRPr="00165B08">
        <w:tab/>
      </w:r>
      <w:r w:rsidR="000D6C23" w:rsidRPr="00165B08">
        <w:rPr>
          <w:color w:val="595959" w:themeColor="text1" w:themeTint="A6"/>
        </w:rPr>
        <w:t xml:space="preserve">September 2022 – May 2027</w:t>
      </w:r>
    </w:p>
    <w:p w14:paraId="2FD377A0" w14:textId="38A9FF0E" w:rsidR="00E51C23" w:rsidRPr="00165B08" w:rsidRDefault="00BE58AE" w:rsidP="00E51C23">
      <w:pPr>
        <w:pStyle w:val="NoSpacing"/>
      </w:pPr>
      <w:r w:rsidRPr="00165B08">
        <w:t xml:space="preserve">Associate</w:t>
      </w:r>
      <w:r w:rsidR="00CB55AF" w:rsidRPr="00165B08">
        <w:t/>
      </w:r>
      <w:r w:rsidR="000D6C23" w:rsidRPr="00165B08">
        <w:t xml:space="preserve">,</w:t>
      </w:r>
      <w:r w:rsidRPr="00165B08">
        <w:t xml:space="preserve"> </w:t>
      </w:r>
      <w:r w:rsidR="0031529E" w:rsidRPr="00165B08">
        <w:t xml:space="preserve">ELECTRICAL ENGINEERING TECHNOLOGY</w:t>
      </w:r>
      <w:r w:rsidRPr="00165B08">
        <w:t/>
      </w:r>
      <w:r w:rsidR="0031529E" w:rsidRPr="00165B08">
        <w:t/>
      </w:r>
      <w:proofErr w:type="gramStart"/>
      <w:r w:rsidR="0031529E" w:rsidRPr="00165B08">
        <w:t/>
      </w:r>
      <w:r w:rsidRPr="00165B08">
        <w:t/>
      </w:r>
      <w:proofErr w:type="spellStart"/>
      <w:proofErr w:type="gramStart"/>
      <w:r w:rsidR="00E51C23" w:rsidRPr="00165B08">
        <w:t/>
      </w:r>
      <w:proofErr w:type="spellEnd"/>
      <w:r w:rsidR="00E51C23" w:rsidRPr="00165B08">
        <w:t/>
      </w:r>
      <w:r w:rsidR="00E51C23" w:rsidRPr="00165B08">
        <w:rPr>
          <w:b/>
          <w:color w:val="000000" w:themeColor="text1"/>
        </w:rPr>
        <w:t/>
      </w:r>
      <w:proofErr w:type="gramEnd"/>
      <w:r w:rsidR="00E51C23" w:rsidRPr="00165B08">
        <w:rPr>
          <w:b/>
          <w:color w:val="000000" w:themeColor="text1"/>
        </w:rPr>
        <w:t/>
      </w:r>
    </w:p>
    <w:p w14:paraId="67D48962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</w:pPr>
    </w:p>
    <w:p w14:paraId="5FA7734E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  <w:sectPr w:rsidR="00C81585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013FC0F5" w14:textId="77777777" w:rsidR="006606FF" w:rsidRDefault="00E51C23" w:rsidP="00C81585">
      <w:pPr>
        <w:pStyle w:val="NoSpacing"/>
        <w:spacing w:after="16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1"/>
          <w:szCs w:val="21"/>
        </w:rPr>
        <w:t/>
      </w:r>
      <w:r w:rsidRPr="00165B08">
        <w:rPr>
          <w:b/>
          <w:color w:val="000000" w:themeColor="text1"/>
        </w:rPr>
        <w:t/>
      </w:r>
      <w:proofErr w:type="spellStart"/>
      <w:proofErr w:type="gramStart"/>
      <w:r w:rsidRPr="00165B08">
        <w:rPr>
          <w:b/>
          <w:color w:val="000000" w:themeColor="text1"/>
        </w:rPr>
        <w:t/>
      </w:r>
      <w:proofErr w:type="spellEnd"/>
      <w:r>
        <w:rPr>
          <w:b/>
          <w:color w:val="000000" w:themeColor="text1"/>
          <w:sz w:val="21"/>
          <w:szCs w:val="21"/>
        </w:rPr>
        <w:t/>
      </w:r>
      <w:r>
        <w:rPr>
          <w:b/>
          <w:color w:val="000000" w:themeColor="text1"/>
          <w:sz w:val="26"/>
          <w:szCs w:val="26"/>
        </w:rPr>
        <w:t/>
      </w:r>
      <w:proofErr w:type="gramEnd"/>
      <w:r>
        <w:rPr>
          <w:b/>
          <w:color w:val="000000" w:themeColor="text1"/>
          <w:sz w:val="26"/>
          <w:szCs w:val="26"/>
        </w:rPr>
        <w:t/>
      </w:r>
      <w:proofErr w:type="gramStart"/>
      <w:r>
        <w:rPr>
          <w:b/>
          <w:color w:val="000000" w:themeColor="text1"/>
          <w:sz w:val="26"/>
          <w:szCs w:val="26"/>
        </w:rPr>
        <w:t/>
      </w:r>
      <w:r w:rsidRPr="005B4E59">
        <w:rPr>
          <w:b/>
          <w:color w:val="000000" w:themeColor="text1"/>
          <w:sz w:val="26"/>
          <w:szCs w:val="26"/>
          <w:u w:val="single"/>
        </w:rPr>
        <w:t xml:space="preserve">Skills</w:t>
      </w:r>
      <w:proofErr w:type="gramEnd"/>
    </w:p>
    <w:p w14:paraId="47DA45D7" w14:textId="2F7D9EBF" w:rsidR="004E67FD" w:rsidRPr="00165B08" w:rsidRDefault="0073549A" w:rsidP="0073549A">
      <w:pPr>
        <w:pStyle w:val="NoSpacing"/>
        <w:spacing w:before="360"/>
        <w:rPr>
          <w:color w:val="000000" w:themeColor="text1"/>
        </w:rPr>
        <w:sectPr w:rsidR="004E67FD" w:rsidRPr="00165B08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  <w:r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Personal Protective Equipment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Safety Procedures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Robotics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Electrical Wiring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Control Systems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High Voltage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Low Voltage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Technical Training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Technical Issues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</w:p>
    <w:p w14:paraId="143BAA23" w14:textId="3D254010" w:rsidR="004140BF" w:rsidRPr="00165B08" w:rsidRDefault="00EA3BDE" w:rsidP="0002087A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165B08">
        <w:t xml:space="preserve">Warehousing</w:t>
      </w:r>
      <w:r w:rsidR="002850D5" w:rsidRPr="00165B08">
        <w:t/>
      </w:r>
      <w:r w:rsidR="00E51C23" w:rsidRPr="00165B08">
        <w:t/>
      </w:r>
      <w:r w:rsidR="004140BF" w:rsidRPr="00165B08">
        <w:rPr>
          <w:color w:val="000000" w:themeColor="text1"/>
        </w:rPr>
        <w:t/>
      </w:r>
      <w:proofErr w:type="spellStart"/>
      <w:r w:rsidR="00341CC8" w:rsidRPr="00165B08">
        <w:rPr>
          <w:color w:val="000000" w:themeColor="text1"/>
        </w:rPr>
        <w:t/>
      </w:r>
      <w:r w:rsidR="00D2066C" w:rsidRPr="00165B08">
        <w:rPr>
          <w:color w:val="000000" w:themeColor="text1"/>
        </w:rPr>
        <w:t/>
      </w:r>
      <w:proofErr w:type="spellEnd"/>
      <w:r w:rsidR="004140BF" w:rsidRPr="00165B08">
        <w:rPr>
          <w:color w:val="000000" w:themeColor="text1"/>
        </w:rPr>
        <w:t/>
      </w:r>
    </w:p>
    <w:p w14:paraId="5F24B5E1" w14:textId="77777777" w:rsidR="004140BF" w:rsidRDefault="004140BF" w:rsidP="004140BF">
      <w:pPr>
        <w:pStyle w:val="NoSpacing"/>
        <w:spacing w:before="160"/>
        <w:rPr>
          <w:sz w:val="21"/>
          <w:szCs w:val="26"/>
        </w:rPr>
      </w:pPr>
    </w:p>
    <w:p w14:paraId="37197C0F" w14:textId="4FFAAF52" w:rsidR="004140BF" w:rsidRDefault="004140BF" w:rsidP="004140BF">
      <w:pPr>
        <w:pStyle w:val="NoSpacing"/>
        <w:spacing w:before="160"/>
        <w:rPr>
          <w:sz w:val="21"/>
          <w:szCs w:val="26"/>
        </w:rPr>
        <w:sectPr w:rsidR="004140BF" w:rsidSect="004E67FD">
          <w:type w:val="continuous"/>
          <w:pgSz w:w="12240" w:h="15840"/>
          <w:pgMar w:top="1152" w:right="1080" w:bottom="1440" w:left="1080" w:header="720" w:footer="720" w:gutter="0"/>
          <w:cols w:num="2" w:space="720"/>
          <w:docGrid w:linePitch="360"/>
        </w:sectPr>
      </w:pPr>
    </w:p>
    <w:p w14:paraId="35FF5718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</w:pPr>
    </w:p>
    <w:p w14:paraId="1FBD12CE" w14:textId="77777777" w:rsidR="00C81585" w:rsidRDefault="00C81585" w:rsidP="00C81585">
      <w:pPr>
        <w:pStyle w:val="ListBullet"/>
        <w:numPr>
          <w:ilvl w:val="0"/>
          <w:numId w:val="0"/>
        </w:numPr>
        <w:spacing w:after="0"/>
        <w:ind w:left="216" w:hanging="216"/>
        <w:rPr>
          <w:sz w:val="21"/>
          <w:szCs w:val="21"/>
        </w:rPr>
        <w:sectPr w:rsidR="00C81585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</w:p>
    <w:p w14:paraId="395AF954" w14:textId="75F86946" w:rsidR="00E51C23" w:rsidRDefault="00E51C23" w:rsidP="00C81585">
      <w:pPr>
        <w:pStyle w:val="NoSpacing"/>
        <w:rPr>
          <w:b/>
          <w:sz w:val="21"/>
        </w:rPr>
      </w:pPr>
      <w:r w:rsidRPr="00165B08">
        <w:t/>
      </w:r>
      <w:proofErr w:type="spellStart"/>
      <w:proofErr w:type="gramStart"/>
      <w:r w:rsidRPr="00165B08">
        <w:t/>
      </w:r>
      <w:proofErr w:type="spellEnd"/>
      <w:r w:rsidRPr="00165B08">
        <w:t/>
      </w:r>
      <w:r w:rsidRPr="00165B08">
        <w:rPr>
          <w:b/>
          <w:color w:val="000000" w:themeColor="text1"/>
        </w:rPr>
        <w:t/>
      </w:r>
    </w:p>
    <w:p>
      <w:pPr>
        <w:sectPr w:rsidR="00E51C23" w:rsidRPr="00165B08" w:rsidSect="00761A3F">
          <w:type w:val="continuous"/>
          <w:pgSz w:w="12240" w:h="15840"/>
          <w:pgMar w:top="1152" w:right="1080" w:bottom="1440" w:left="1080" w:header="720" w:footer="720" w:gutter="0"/>
          <w:cols w:space="720"/>
          <w:docGrid w:linePitch="360"/>
        </w:sectPr>
      </w:pPr>
      <w:r>
        <w:t/>
      </w:r>
      <w:proofErr w:type="gramEnd"/>
      <w:r w:rsidRPr="00165B08">
        <w:rPr>
          <w:b/>
          <w:sz w:val="22"/>
          <w:szCs w:val="22"/>
        </w:rPr>
        <w:t/>
      </w:r>
      <w:proofErr w:type="spellStart"/>
      <w:r w:rsidRPr="00165B08">
        <w:rPr>
          <w:b/>
          <w:sz w:val="22"/>
          <w:szCs w:val="22"/>
        </w:rPr>
        <w:t/>
      </w:r>
      <w:proofErr w:type="spellEnd"/>
      <w:r w:rsidRPr="00165B08">
        <w:rPr>
          <w:b/>
          <w:sz w:val="22"/>
          <w:szCs w:val="22"/>
        </w:rPr>
        <w:t/>
      </w:r>
    </w:p>
    <w:p w14:paraId="4AEF0597" w14:textId="741D236E" w:rsidR="003324CC" w:rsidRPr="00E51C23" w:rsidRDefault="003324CC" w:rsidP="00E51C23"/>
    <w:sectPr w:rsidR="003324CC" w:rsidRPr="00E51C23" w:rsidSect="00761A3F">
      <w:type w:val="continuous"/>
      <w:pgSz w:w="12240" w:h="15840"/>
      <w:pgMar w:top="1152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5C2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1" w15:restartNumberingAfterBreak="0">
    <w:nsid w:val="20440F0E"/>
    <w:multiLevelType w:val="multilevel"/>
    <w:tmpl w:val="407C4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4B2C"/>
    <w:multiLevelType w:val="hybridMultilevel"/>
    <w:tmpl w:val="407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20F74"/>
    <w:multiLevelType w:val="hybridMultilevel"/>
    <w:tmpl w:val="33AC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416193">
    <w:abstractNumId w:val="0"/>
  </w:num>
  <w:num w:numId="2" w16cid:durableId="1506749885">
    <w:abstractNumId w:val="0"/>
    <w:lvlOverride w:ilvl="0">
      <w:startOverride w:val="1"/>
    </w:lvlOverride>
  </w:num>
  <w:num w:numId="3" w16cid:durableId="445661804">
    <w:abstractNumId w:val="3"/>
  </w:num>
  <w:num w:numId="4" w16cid:durableId="225915701">
    <w:abstractNumId w:val="2"/>
  </w:num>
  <w:num w:numId="5" w16cid:durableId="58538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71"/>
    <w:rsid w:val="000003D7"/>
    <w:rsid w:val="00005725"/>
    <w:rsid w:val="000147BE"/>
    <w:rsid w:val="000148FA"/>
    <w:rsid w:val="0002087A"/>
    <w:rsid w:val="00043803"/>
    <w:rsid w:val="000443D8"/>
    <w:rsid w:val="00051D25"/>
    <w:rsid w:val="00073085"/>
    <w:rsid w:val="000A40D5"/>
    <w:rsid w:val="000A69BF"/>
    <w:rsid w:val="000D38C1"/>
    <w:rsid w:val="000D6C23"/>
    <w:rsid w:val="000F06A9"/>
    <w:rsid w:val="00165B08"/>
    <w:rsid w:val="00173107"/>
    <w:rsid w:val="00191AF0"/>
    <w:rsid w:val="001A0379"/>
    <w:rsid w:val="001A5F29"/>
    <w:rsid w:val="001B0742"/>
    <w:rsid w:val="001C1720"/>
    <w:rsid w:val="001D62E0"/>
    <w:rsid w:val="001E2C04"/>
    <w:rsid w:val="001E68B0"/>
    <w:rsid w:val="001F04FF"/>
    <w:rsid w:val="002000D2"/>
    <w:rsid w:val="002159BC"/>
    <w:rsid w:val="002242D0"/>
    <w:rsid w:val="00247FE6"/>
    <w:rsid w:val="00271B10"/>
    <w:rsid w:val="002802B1"/>
    <w:rsid w:val="002850D5"/>
    <w:rsid w:val="00296F68"/>
    <w:rsid w:val="002A1A0E"/>
    <w:rsid w:val="002A72A9"/>
    <w:rsid w:val="002C5E47"/>
    <w:rsid w:val="002E0237"/>
    <w:rsid w:val="002F3BCB"/>
    <w:rsid w:val="0031529E"/>
    <w:rsid w:val="003324CC"/>
    <w:rsid w:val="00333903"/>
    <w:rsid w:val="00341CC8"/>
    <w:rsid w:val="00362BAF"/>
    <w:rsid w:val="00391A17"/>
    <w:rsid w:val="0039481C"/>
    <w:rsid w:val="003B3EBB"/>
    <w:rsid w:val="003D32D6"/>
    <w:rsid w:val="004140BF"/>
    <w:rsid w:val="0044131D"/>
    <w:rsid w:val="0044458A"/>
    <w:rsid w:val="004468D7"/>
    <w:rsid w:val="004576B2"/>
    <w:rsid w:val="004911E7"/>
    <w:rsid w:val="004A2395"/>
    <w:rsid w:val="004C0882"/>
    <w:rsid w:val="004C2A51"/>
    <w:rsid w:val="004C3606"/>
    <w:rsid w:val="004C3F8C"/>
    <w:rsid w:val="004D5106"/>
    <w:rsid w:val="004E2920"/>
    <w:rsid w:val="004E2BFD"/>
    <w:rsid w:val="004E42F8"/>
    <w:rsid w:val="004E67FD"/>
    <w:rsid w:val="005053C2"/>
    <w:rsid w:val="00513F0A"/>
    <w:rsid w:val="00570702"/>
    <w:rsid w:val="00584AD4"/>
    <w:rsid w:val="005964C9"/>
    <w:rsid w:val="005A779B"/>
    <w:rsid w:val="005B4E59"/>
    <w:rsid w:val="005D4368"/>
    <w:rsid w:val="005D5342"/>
    <w:rsid w:val="005D57AA"/>
    <w:rsid w:val="005E141D"/>
    <w:rsid w:val="005F74D0"/>
    <w:rsid w:val="00621BA1"/>
    <w:rsid w:val="0063323D"/>
    <w:rsid w:val="00637EBB"/>
    <w:rsid w:val="0064217C"/>
    <w:rsid w:val="006606FF"/>
    <w:rsid w:val="00663F94"/>
    <w:rsid w:val="006C115A"/>
    <w:rsid w:val="006C38ED"/>
    <w:rsid w:val="006E0461"/>
    <w:rsid w:val="006E20B6"/>
    <w:rsid w:val="006E2D9A"/>
    <w:rsid w:val="006E6863"/>
    <w:rsid w:val="006F0AA4"/>
    <w:rsid w:val="006F3E79"/>
    <w:rsid w:val="006F432D"/>
    <w:rsid w:val="0072098F"/>
    <w:rsid w:val="00720D86"/>
    <w:rsid w:val="00724A70"/>
    <w:rsid w:val="0073549A"/>
    <w:rsid w:val="00742962"/>
    <w:rsid w:val="007454FE"/>
    <w:rsid w:val="00761A3F"/>
    <w:rsid w:val="00771C6E"/>
    <w:rsid w:val="00777811"/>
    <w:rsid w:val="00781E47"/>
    <w:rsid w:val="007820CD"/>
    <w:rsid w:val="00796CB0"/>
    <w:rsid w:val="007A1544"/>
    <w:rsid w:val="007B6B08"/>
    <w:rsid w:val="007C782C"/>
    <w:rsid w:val="007D1013"/>
    <w:rsid w:val="007D2777"/>
    <w:rsid w:val="007E7FAD"/>
    <w:rsid w:val="008044DC"/>
    <w:rsid w:val="00822BC4"/>
    <w:rsid w:val="00873587"/>
    <w:rsid w:val="00897EFA"/>
    <w:rsid w:val="008A0188"/>
    <w:rsid w:val="008A0BAB"/>
    <w:rsid w:val="008A31E7"/>
    <w:rsid w:val="008B7C3E"/>
    <w:rsid w:val="008C0B94"/>
    <w:rsid w:val="008E657B"/>
    <w:rsid w:val="008F3E6F"/>
    <w:rsid w:val="00902DB0"/>
    <w:rsid w:val="009034B0"/>
    <w:rsid w:val="0090479A"/>
    <w:rsid w:val="00905A8A"/>
    <w:rsid w:val="00917861"/>
    <w:rsid w:val="009332A2"/>
    <w:rsid w:val="00937395"/>
    <w:rsid w:val="0094150A"/>
    <w:rsid w:val="009501F8"/>
    <w:rsid w:val="00994BCD"/>
    <w:rsid w:val="00996071"/>
    <w:rsid w:val="009E17BD"/>
    <w:rsid w:val="00A35DDD"/>
    <w:rsid w:val="00A52887"/>
    <w:rsid w:val="00A62FAD"/>
    <w:rsid w:val="00AC7EED"/>
    <w:rsid w:val="00AD0A1D"/>
    <w:rsid w:val="00B147D2"/>
    <w:rsid w:val="00B16FBE"/>
    <w:rsid w:val="00B50A94"/>
    <w:rsid w:val="00B60CDF"/>
    <w:rsid w:val="00BD1CEF"/>
    <w:rsid w:val="00BE58AE"/>
    <w:rsid w:val="00BF0427"/>
    <w:rsid w:val="00C062E3"/>
    <w:rsid w:val="00C1373F"/>
    <w:rsid w:val="00C14F1E"/>
    <w:rsid w:val="00C16262"/>
    <w:rsid w:val="00C463FA"/>
    <w:rsid w:val="00C470C8"/>
    <w:rsid w:val="00C57CFB"/>
    <w:rsid w:val="00C71397"/>
    <w:rsid w:val="00C739D7"/>
    <w:rsid w:val="00C765D4"/>
    <w:rsid w:val="00C81585"/>
    <w:rsid w:val="00C9140C"/>
    <w:rsid w:val="00C979C5"/>
    <w:rsid w:val="00CA1B92"/>
    <w:rsid w:val="00CB55AF"/>
    <w:rsid w:val="00CC70FF"/>
    <w:rsid w:val="00D2066C"/>
    <w:rsid w:val="00D21B60"/>
    <w:rsid w:val="00D269F6"/>
    <w:rsid w:val="00D406F9"/>
    <w:rsid w:val="00D54BA6"/>
    <w:rsid w:val="00D65F1D"/>
    <w:rsid w:val="00D86C70"/>
    <w:rsid w:val="00DB1927"/>
    <w:rsid w:val="00DB5FD2"/>
    <w:rsid w:val="00DC04FE"/>
    <w:rsid w:val="00DC4AD0"/>
    <w:rsid w:val="00DF0A24"/>
    <w:rsid w:val="00E0017D"/>
    <w:rsid w:val="00E037AA"/>
    <w:rsid w:val="00E05CEF"/>
    <w:rsid w:val="00E12492"/>
    <w:rsid w:val="00E14EED"/>
    <w:rsid w:val="00E41E9D"/>
    <w:rsid w:val="00E47D1B"/>
    <w:rsid w:val="00E51C23"/>
    <w:rsid w:val="00E520D2"/>
    <w:rsid w:val="00E703C2"/>
    <w:rsid w:val="00E73617"/>
    <w:rsid w:val="00E91E9C"/>
    <w:rsid w:val="00E95564"/>
    <w:rsid w:val="00E95F32"/>
    <w:rsid w:val="00EA3BDE"/>
    <w:rsid w:val="00EC3180"/>
    <w:rsid w:val="00ED446B"/>
    <w:rsid w:val="00EE3E91"/>
    <w:rsid w:val="00F00B36"/>
    <w:rsid w:val="00F07FF6"/>
    <w:rsid w:val="00F23CAE"/>
    <w:rsid w:val="00F2527F"/>
    <w:rsid w:val="00F44252"/>
    <w:rsid w:val="00F46602"/>
    <w:rsid w:val="00F50268"/>
    <w:rsid w:val="00F5158F"/>
    <w:rsid w:val="00F81523"/>
    <w:rsid w:val="00F919CF"/>
    <w:rsid w:val="00F96CA1"/>
    <w:rsid w:val="00FB347C"/>
    <w:rsid w:val="00FB6AA4"/>
    <w:rsid w:val="00FC7240"/>
    <w:rsid w:val="00FD6A50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0F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071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607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96071"/>
    <w:pPr>
      <w:numPr>
        <w:numId w:val="1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1626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5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5106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D5106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33F729-D267-6F49-ABBB-A7B490C5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Oliveira</dc:creator>
  <cp:keywords/>
  <dc:description/>
  <cp:lastModifiedBy>Paul Tong</cp:lastModifiedBy>
  <cp:revision>161</cp:revision>
  <cp:lastPrinted>2018-08-21T17:41:00Z</cp:lastPrinted>
  <dcterms:created xsi:type="dcterms:W3CDTF">2018-08-28T21:54:00Z</dcterms:created>
  <dcterms:modified xsi:type="dcterms:W3CDTF">2025-09-24T20:39:00Z</dcterms:modified>
</cp:coreProperties>
</file>