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720"/>
        <w:rPr>
          <w:rFonts w:ascii="Calibri" w:cs="Calibri" w:eastAsia="Calibri" w:hAnsi="Calibri"/>
          <w:color w:val="2e74b5"/>
          <w:sz w:val="44"/>
          <w:szCs w:val="4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3835400</wp:posOffset>
                </wp:positionH>
                <wp:positionV relativeFrom="paragraph">
                  <wp:posOffset>7621</wp:posOffset>
                </wp:positionV>
                <wp:extent cx="3307080" cy="787400"/>
                <wp:effectExtent b="0" l="0" r="0" t="0"/>
                <wp:wrapSquare wrapText="bothSides" distB="45720" distT="45720" distL="114300" distR="114300"/>
                <wp:docPr id="2" name=""/>
                <a:graphic>
                  <a:graphicData uri="http://schemas.microsoft.com/office/word/2010/wordprocessingShape">
                    <wps:wsp>
                      <wps:cNvSpPr/>
                      <wps:cNvPr id="2" name="Shape 2"/>
                      <wps:spPr>
                        <a:xfrm>
                          <a:off x="3701985" y="3395825"/>
                          <a:ext cx="3288030" cy="7683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Email:		                   HYPERLINK "mailto:Knowlton.Daniel.P@gmail.com" </w:t>
                            </w:r>
                            <w:r w:rsidDel="00000000" w:rsidR="00000000" w:rsidRPr="00000000">
                              <w:rPr>
                                <w:rFonts w:ascii="Calibri" w:cs="Calibri" w:eastAsia="Calibri" w:hAnsi="Calibri"/>
                                <w:b w:val="0"/>
                                <w:i w:val="0"/>
                                <w:smallCaps w:val="0"/>
                                <w:strike w:val="0"/>
                                <w:color w:val="0000ff"/>
                                <w:sz w:val="20"/>
                                <w:u w:val="single"/>
                                <w:vertAlign w:val="baseline"/>
                              </w:rPr>
                              <w:t xml:space="preserve">Knowlton.Daniel.P@gmail.com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Phone:					 860-483-1234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Location:			               Thomaston, 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Networking:	 HYPERLINK "http://www.linkedin.com/in.Knowlton-Daniel-P" </w:t>
                            </w:r>
                            <w:r w:rsidDel="00000000" w:rsidR="00000000" w:rsidRPr="00000000">
                              <w:rPr>
                                <w:rFonts w:ascii="Calibri" w:cs="Calibri" w:eastAsia="Calibri" w:hAnsi="Calibri"/>
                                <w:b w:val="0"/>
                                <w:i w:val="0"/>
                                <w:smallCaps w:val="0"/>
                                <w:strike w:val="0"/>
                                <w:color w:val="0000ff"/>
                                <w:sz w:val="20"/>
                                <w:u w:val="single"/>
                                <w:vertAlign w:val="baseline"/>
                              </w:rPr>
                              <w:t xml:space="preserve">www.linkedin.com/in.Knowlton-Daniel-P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20"/>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3835400</wp:posOffset>
                </wp:positionH>
                <wp:positionV relativeFrom="paragraph">
                  <wp:posOffset>7621</wp:posOffset>
                </wp:positionV>
                <wp:extent cx="3307080" cy="787400"/>
                <wp:effectExtent b="0" l="0" r="0" t="0"/>
                <wp:wrapSquare wrapText="bothSides" distB="45720" distT="45720" distL="114300" distR="11430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307080" cy="787400"/>
                        </a:xfrm>
                        <a:prstGeom prst="rect"/>
                        <a:ln/>
                      </pic:spPr>
                    </pic:pic>
                  </a:graphicData>
                </a:graphic>
              </wp:anchor>
            </w:drawing>
          </mc:Fallback>
        </mc:AlternateContent>
      </w:r>
    </w:p>
    <w:p w:rsidR="00000000" w:rsidDel="00000000" w:rsidP="00000000" w:rsidRDefault="00000000" w:rsidRPr="00000000" w14:paraId="00000002">
      <w:pPr>
        <w:pStyle w:val="Heading1"/>
        <w:ind w:firstLine="720"/>
        <w:rPr>
          <w:rFonts w:ascii="Calibri" w:cs="Calibri" w:eastAsia="Calibri" w:hAnsi="Calibri"/>
          <w:color w:val="2e74b5"/>
          <w:sz w:val="44"/>
          <w:szCs w:val="44"/>
          <w:vertAlign w:val="baseline"/>
        </w:rPr>
      </w:pPr>
      <w:r w:rsidDel="00000000" w:rsidR="00000000" w:rsidRPr="00000000">
        <w:rPr>
          <w:rFonts w:ascii="Calibri" w:cs="Calibri" w:eastAsia="Calibri" w:hAnsi="Calibri"/>
          <w:b w:val="1"/>
          <w:color w:val="2e74b5"/>
          <w:sz w:val="44"/>
          <w:szCs w:val="44"/>
          <w:vertAlign w:val="baseline"/>
          <w:rtl w:val="0"/>
        </w:rPr>
        <w:t xml:space="preserve">Daniel Knowlton</w:t>
      </w:r>
      <w:r w:rsidDel="00000000" w:rsidR="00000000" w:rsidRPr="00000000">
        <w:rPr>
          <w:rtl w:val="0"/>
        </w:rPr>
      </w:r>
    </w:p>
    <w:p w:rsidR="00000000" w:rsidDel="00000000" w:rsidP="00000000" w:rsidRDefault="00000000" w:rsidRPr="00000000" w14:paraId="00000003">
      <w:pPr>
        <w:pageBreakBefore w:val="0"/>
        <w:ind w:firstLine="720"/>
        <w:rPr>
          <w:rFonts w:ascii="Calibri" w:cs="Calibri" w:eastAsia="Calibri" w:hAnsi="Calibri"/>
          <w:b w:val="0"/>
          <w:sz w:val="22"/>
          <w:szCs w:val="22"/>
          <w:highlight w:val="white"/>
          <w:vertAlign w:val="baseline"/>
        </w:rPr>
      </w:pPr>
      <w:r w:rsidDel="00000000" w:rsidR="00000000" w:rsidRPr="00000000">
        <w:rPr>
          <w:rFonts w:ascii="Calibri" w:cs="Calibri" w:eastAsia="Calibri" w:hAnsi="Calibri"/>
          <w:b w:val="1"/>
          <w:color w:val="666666"/>
          <w:sz w:val="22"/>
          <w:szCs w:val="22"/>
          <w:highlight w:val="white"/>
          <w:rtl w:val="0"/>
        </w:rPr>
        <w:t xml:space="preserve">Director of Administration</w:t>
      </w:r>
      <w:r w:rsidDel="00000000" w:rsidR="00000000" w:rsidRPr="00000000">
        <w:rPr>
          <w:rtl w:val="0"/>
        </w:rPr>
      </w:r>
    </w:p>
    <w:p w:rsidR="00000000" w:rsidDel="00000000" w:rsidP="00000000" w:rsidRDefault="00000000" w:rsidRPr="00000000" w14:paraId="00000004">
      <w:pPr>
        <w:tabs>
          <w:tab w:val="left" w:pos="3600"/>
          <w:tab w:val="left" w:pos="6300"/>
          <w:tab w:val="left" w:pos="73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05">
      <w:pPr>
        <w:tabs>
          <w:tab w:val="left" w:pos="3600"/>
          <w:tab w:val="left" w:pos="6300"/>
          <w:tab w:val="left" w:pos="738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68" w:lineRule="auto"/>
        <w:ind w:left="0" w:right="1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5" w:line="268" w:lineRule="auto"/>
        <w:ind w:left="0" w:right="1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professional of 10 years dedicated to strategic development of staff, policies, and programs to provide an efficient work environment that is safe, enjoyable, and meaningful for elderly and assisted living.</w:t>
      </w:r>
    </w:p>
    <w:p w:rsidR="00000000" w:rsidDel="00000000" w:rsidP="00000000" w:rsidRDefault="00000000" w:rsidRPr="00000000" w14:paraId="00000008">
      <w:pPr>
        <w:tabs>
          <w:tab w:val="left" w:pos="3600"/>
          <w:tab w:val="left" w:pos="6300"/>
          <w:tab w:val="left" w:pos="738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9">
      <w:pPr>
        <w:tabs>
          <w:tab w:val="left" w:pos="3600"/>
          <w:tab w:val="left" w:pos="6300"/>
          <w:tab w:val="left" w:pos="7380"/>
        </w:tabs>
        <w:rPr>
          <w:sz w:val="22"/>
          <w:szCs w:val="22"/>
          <w:u w:val="single"/>
        </w:rPr>
      </w:pPr>
      <w:r w:rsidDel="00000000" w:rsidR="00000000" w:rsidRPr="00000000">
        <w:rPr>
          <w:b w:val="1"/>
          <w:sz w:val="22"/>
          <w:szCs w:val="22"/>
          <w:u w:val="single"/>
          <w:rtl w:val="0"/>
        </w:rPr>
        <w:t xml:space="preserve">Professional Profile</w:t>
      </w:r>
      <w:r w:rsidDel="00000000" w:rsidR="00000000" w:rsidRPr="00000000">
        <w:rPr>
          <w:rtl w:val="0"/>
        </w:rPr>
      </w:r>
    </w:p>
    <w:p w:rsidR="00000000" w:rsidDel="00000000" w:rsidP="00000000" w:rsidRDefault="00000000" w:rsidRPr="00000000" w14:paraId="0000000A">
      <w:pPr>
        <w:tabs>
          <w:tab w:val="left" w:pos="3600"/>
          <w:tab w:val="left" w:pos="6300"/>
          <w:tab w:val="left" w:pos="7380"/>
        </w:tabs>
        <w:rPr>
          <w:sz w:val="22"/>
          <w:szCs w:val="22"/>
        </w:rPr>
      </w:pPr>
      <w:r w:rsidDel="00000000" w:rsidR="00000000" w:rsidRPr="00000000">
        <w:rPr>
          <w:rtl w:val="0"/>
        </w:rPr>
      </w:r>
    </w:p>
    <w:p w:rsidR="00000000" w:rsidDel="00000000" w:rsidP="00000000" w:rsidRDefault="00000000" w:rsidRPr="00000000" w14:paraId="0000000B">
      <w:pPr>
        <w:tabs>
          <w:tab w:val="left" w:pos="3600"/>
          <w:tab w:val="left" w:pos="6300"/>
          <w:tab w:val="left" w:pos="7380"/>
        </w:tabs>
        <w:rPr>
          <w:sz w:val="22"/>
          <w:szCs w:val="22"/>
        </w:rPr>
      </w:pPr>
      <w:r w:rsidDel="00000000" w:rsidR="00000000" w:rsidRPr="00000000">
        <w:rPr>
          <w:sz w:val="22"/>
          <w:szCs w:val="22"/>
          <w:highlight w:val="white"/>
          <w:rtl w:val="0"/>
        </w:rPr>
        <w:t xml:space="preserve">Healthcare Director</w:t>
      </w:r>
      <w:r w:rsidDel="00000000" w:rsidR="00000000" w:rsidRPr="00000000">
        <w:rPr>
          <w:sz w:val="22"/>
          <w:szCs w:val="22"/>
          <w:rtl w:val="0"/>
        </w:rPr>
        <w:t xml:space="preserve">– The Elton Residential Care Home, Waterbury, CT</w:t>
        <w:tab/>
        <w:t xml:space="preserve">      </w:t>
        <w:tab/>
        <w:t xml:space="preserve">April  2021- February 2022</w:t>
      </w:r>
    </w:p>
    <w:p w:rsidR="00000000" w:rsidDel="00000000" w:rsidP="00000000" w:rsidRDefault="00000000" w:rsidRPr="00000000" w14:paraId="0000000C">
      <w:pPr>
        <w:tabs>
          <w:tab w:val="left" w:pos="3600"/>
          <w:tab w:val="left" w:pos="6300"/>
          <w:tab w:val="left" w:pos="7380"/>
        </w:tabs>
        <w:rPr>
          <w:sz w:val="22"/>
          <w:szCs w:val="22"/>
        </w:rPr>
      </w:pPr>
      <w:r w:rsidDel="00000000" w:rsidR="00000000" w:rsidRPr="00000000">
        <w:rPr>
          <w:i w:val="1"/>
          <w:sz w:val="22"/>
          <w:szCs w:val="22"/>
          <w:rtl w:val="0"/>
        </w:rPr>
        <w:t xml:space="preserve">Management of 39 employees and daily life assistance oversight  of 96 Connecticut residents</w:t>
      </w:r>
      <w:r w:rsidDel="00000000" w:rsidR="00000000" w:rsidRPr="00000000">
        <w:rPr>
          <w:rtl w:val="0"/>
        </w:rPr>
      </w:r>
    </w:p>
    <w:p w:rsidR="00000000" w:rsidDel="00000000" w:rsidP="00000000" w:rsidRDefault="00000000" w:rsidRPr="00000000" w14:paraId="0000000D">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Processed full cycle of employment including hiring selection, onboarding, performance management, training and development, disciplinary, and separation of all employees.</w:t>
      </w:r>
    </w:p>
    <w:p w:rsidR="00000000" w:rsidDel="00000000" w:rsidP="00000000" w:rsidRDefault="00000000" w:rsidRPr="00000000" w14:paraId="0000000E">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Responsible for turnover tracking, financial planning with profit/loss reports, purchasing/procurement, inventory control/evaluation, and cost control.</w:t>
      </w:r>
    </w:p>
    <w:p w:rsidR="00000000" w:rsidDel="00000000" w:rsidP="00000000" w:rsidRDefault="00000000" w:rsidRPr="00000000" w14:paraId="0000000F">
      <w:pPr>
        <w:numPr>
          <w:ilvl w:val="0"/>
          <w:numId w:val="2"/>
        </w:numPr>
        <w:ind w:left="360"/>
        <w:rPr>
          <w:rFonts w:ascii="Times New Roman" w:cs="Times New Roman" w:eastAsia="Times New Roman" w:hAnsi="Times New Roman"/>
          <w:sz w:val="22"/>
          <w:szCs w:val="22"/>
        </w:rPr>
      </w:pPr>
      <w:r w:rsidDel="00000000" w:rsidR="00000000" w:rsidRPr="00000000">
        <w:rPr>
          <w:sz w:val="22"/>
          <w:szCs w:val="22"/>
          <w:rtl w:val="0"/>
        </w:rPr>
        <w:t xml:space="preserve">Creation of work schedules to ensure DPH minimum level for safety and care of all residents; management of all time sheets, and time off requests.</w:t>
      </w:r>
    </w:p>
    <w:p w:rsidR="00000000" w:rsidDel="00000000" w:rsidP="00000000" w:rsidRDefault="00000000" w:rsidRPr="00000000" w14:paraId="00000010">
      <w:pPr>
        <w:numPr>
          <w:ilvl w:val="0"/>
          <w:numId w:val="2"/>
        </w:numPr>
        <w:ind w:left="360"/>
        <w:rPr>
          <w:rFonts w:ascii="Times New Roman" w:cs="Times New Roman" w:eastAsia="Times New Roman" w:hAnsi="Times New Roman"/>
          <w:sz w:val="22"/>
          <w:szCs w:val="22"/>
        </w:rPr>
      </w:pPr>
      <w:r w:rsidDel="00000000" w:rsidR="00000000" w:rsidRPr="00000000">
        <w:rPr>
          <w:sz w:val="22"/>
          <w:szCs w:val="22"/>
          <w:rtl w:val="0"/>
        </w:rPr>
        <w:t xml:space="preserve">Responsible for leading onsite, or filling in during skeleton team for any role, any shift, including time constraint meal preparation for all residents.  </w:t>
      </w:r>
    </w:p>
    <w:p w:rsidR="00000000" w:rsidDel="00000000" w:rsidP="00000000" w:rsidRDefault="00000000" w:rsidRPr="00000000" w14:paraId="00000011">
      <w:pPr>
        <w:numPr>
          <w:ilvl w:val="0"/>
          <w:numId w:val="2"/>
        </w:numPr>
        <w:ind w:left="360"/>
        <w:rPr>
          <w:rFonts w:ascii="Times New Roman" w:cs="Times New Roman" w:eastAsia="Times New Roman" w:hAnsi="Times New Roman"/>
          <w:sz w:val="22"/>
          <w:szCs w:val="22"/>
        </w:rPr>
      </w:pPr>
      <w:r w:rsidDel="00000000" w:rsidR="00000000" w:rsidRPr="00000000">
        <w:rPr>
          <w:sz w:val="22"/>
          <w:szCs w:val="22"/>
          <w:rtl w:val="0"/>
        </w:rPr>
        <w:t xml:space="preserve">Performed 24/7 on-call supervision, delegation determination, emergency decision execution.</w:t>
      </w:r>
    </w:p>
    <w:p w:rsidR="00000000" w:rsidDel="00000000" w:rsidP="00000000" w:rsidRDefault="00000000" w:rsidRPr="00000000" w14:paraId="00000012">
      <w:pPr>
        <w:numPr>
          <w:ilvl w:val="0"/>
          <w:numId w:val="2"/>
        </w:numPr>
        <w:ind w:left="360"/>
        <w:rPr>
          <w:rFonts w:ascii="Times New Roman" w:cs="Times New Roman" w:eastAsia="Times New Roman" w:hAnsi="Times New Roman"/>
          <w:sz w:val="22"/>
          <w:szCs w:val="22"/>
        </w:rPr>
      </w:pPr>
      <w:r w:rsidDel="00000000" w:rsidR="00000000" w:rsidRPr="00000000">
        <w:rPr>
          <w:sz w:val="22"/>
          <w:szCs w:val="22"/>
          <w:rtl w:val="0"/>
        </w:rPr>
        <w:t xml:space="preserve">Contract negotiation for internal and external building repairs, third party maintenance.</w:t>
      </w:r>
    </w:p>
    <w:p w:rsidR="00000000" w:rsidDel="00000000" w:rsidP="00000000" w:rsidRDefault="00000000" w:rsidRPr="00000000" w14:paraId="00000013">
      <w:pPr>
        <w:numPr>
          <w:ilvl w:val="0"/>
          <w:numId w:val="2"/>
        </w:numPr>
        <w:ind w:left="360"/>
        <w:rPr>
          <w:rFonts w:ascii="Times New Roman" w:cs="Times New Roman" w:eastAsia="Times New Roman" w:hAnsi="Times New Roman"/>
          <w:sz w:val="22"/>
          <w:szCs w:val="22"/>
        </w:rPr>
      </w:pPr>
      <w:r w:rsidDel="00000000" w:rsidR="00000000" w:rsidRPr="00000000">
        <w:rPr>
          <w:sz w:val="22"/>
          <w:szCs w:val="22"/>
          <w:rtl w:val="0"/>
        </w:rPr>
        <w:t xml:space="preserve">Liaisoned using precise and professional communication between </w:t>
      </w:r>
      <w:r w:rsidDel="00000000" w:rsidR="00000000" w:rsidRPr="00000000">
        <w:rPr>
          <w:sz w:val="22"/>
          <w:szCs w:val="22"/>
          <w:highlight w:val="white"/>
          <w:rtl w:val="0"/>
        </w:rPr>
        <w:t xml:space="preserve">CEO</w:t>
      </w:r>
      <w:r w:rsidDel="00000000" w:rsidR="00000000" w:rsidRPr="00000000">
        <w:rPr>
          <w:sz w:val="22"/>
          <w:szCs w:val="22"/>
          <w:rtl w:val="0"/>
        </w:rPr>
        <w:t xml:space="preserve">, residents, nurses, doctors, non-technical staff, and contractors to ensure efficiency workflow, and meet all staff, client, and building needs.</w:t>
      </w:r>
    </w:p>
    <w:p w:rsidR="00000000" w:rsidDel="00000000" w:rsidP="00000000" w:rsidRDefault="00000000" w:rsidRPr="00000000" w14:paraId="00000014">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High customer care with focus on oversight for intricate care plans for all residents.</w:t>
      </w:r>
    </w:p>
    <w:p w:rsidR="00000000" w:rsidDel="00000000" w:rsidP="00000000" w:rsidRDefault="00000000" w:rsidRPr="00000000" w14:paraId="00000015">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Capacity to quickly form interpersonal relationships with all residents to successfully perform consistent, critical observation of mindset, behaviors, effects of medication and overall psychological state in order to intervene with emergency aid, or support through activities to better their daily experience.</w:t>
      </w:r>
    </w:p>
    <w:p w:rsidR="00000000" w:rsidDel="00000000" w:rsidP="00000000" w:rsidRDefault="00000000" w:rsidRPr="00000000" w14:paraId="00000016">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Coordinated several outside teams, including fire/ambulance, state agencies for evaluation of onsite deaths; process and presentation for hearings.</w:t>
      </w:r>
    </w:p>
    <w:p w:rsidR="00000000" w:rsidDel="00000000" w:rsidP="00000000" w:rsidRDefault="00000000" w:rsidRPr="00000000" w14:paraId="00000017">
      <w:pPr>
        <w:numPr>
          <w:ilvl w:val="0"/>
          <w:numId w:val="2"/>
        </w:numPr>
        <w:ind w:left="360"/>
        <w:rPr>
          <w:rFonts w:ascii="Times New Roman" w:cs="Times New Roman" w:eastAsia="Times New Roman" w:hAnsi="Times New Roman"/>
          <w:sz w:val="22"/>
          <w:szCs w:val="22"/>
        </w:rPr>
      </w:pPr>
      <w:r w:rsidDel="00000000" w:rsidR="00000000" w:rsidRPr="00000000">
        <w:rPr>
          <w:sz w:val="22"/>
          <w:szCs w:val="22"/>
          <w:rtl w:val="0"/>
        </w:rPr>
        <w:t xml:space="preserve">Critical thinking in a fast changing environment to delegate or problem solve for quick resolution with the overall goal of ensuring resident safety. </w:t>
      </w:r>
    </w:p>
    <w:p w:rsidR="00000000" w:rsidDel="00000000" w:rsidP="00000000" w:rsidRDefault="00000000" w:rsidRPr="00000000" w14:paraId="00000018">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Managed all employee relation issues/open door issues, escalating to upper management when needed and documenting all concerns for conflict resolution. </w:t>
      </w:r>
    </w:p>
    <w:p w:rsidR="00000000" w:rsidDel="00000000" w:rsidP="00000000" w:rsidRDefault="00000000" w:rsidRPr="00000000" w14:paraId="00000019">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Managed all workers’ compensation incidents and cases, working with the insurance carrier to see to close as well as running all mid policy and end of policy audits with third party vendors.</w:t>
      </w:r>
    </w:p>
    <w:p w:rsidR="00000000" w:rsidDel="00000000" w:rsidP="00000000" w:rsidRDefault="00000000" w:rsidRPr="00000000" w14:paraId="0000001A">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Created training materials, identify enhancements in department practices, and host emergency meetings for review and implementation; hold training that may arise per state regulation changes.</w:t>
      </w:r>
    </w:p>
    <w:p w:rsidR="00000000" w:rsidDel="00000000" w:rsidP="00000000" w:rsidRDefault="00000000" w:rsidRPr="00000000" w14:paraId="0000001B">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Upkept compliance notices and new rulings for HSA, OSHA, DPH, CDC, and DOL in-state statutory regulations.</w:t>
      </w:r>
    </w:p>
    <w:p w:rsidR="00000000" w:rsidDel="00000000" w:rsidP="00000000" w:rsidRDefault="00000000" w:rsidRPr="00000000" w14:paraId="0000001C">
      <w:pPr>
        <w:widowControl w:val="0"/>
        <w:numPr>
          <w:ilvl w:val="0"/>
          <w:numId w:val="2"/>
        </w:numPr>
        <w:spacing w:before="10" w:lineRule="auto"/>
        <w:ind w:left="360"/>
        <w:rPr>
          <w:rFonts w:ascii="Times New Roman" w:cs="Times New Roman" w:eastAsia="Times New Roman" w:hAnsi="Times New Roman"/>
          <w:sz w:val="22"/>
          <w:szCs w:val="22"/>
        </w:rPr>
      </w:pPr>
      <w:r w:rsidDel="00000000" w:rsidR="00000000" w:rsidRPr="00000000">
        <w:rPr>
          <w:sz w:val="22"/>
          <w:szCs w:val="22"/>
          <w:rtl w:val="0"/>
        </w:rPr>
        <w:t xml:space="preserve">HIPAA compliance while dealing with sensitive information between family, state agencies, and medical professionals. Using tactful approach, and soft skills to have difficult conversations with family members.</w:t>
      </w:r>
    </w:p>
    <w:p w:rsidR="00000000" w:rsidDel="00000000" w:rsidP="00000000" w:rsidRDefault="00000000" w:rsidRPr="00000000" w14:paraId="0000001D">
      <w:pPr>
        <w:tabs>
          <w:tab w:val="left" w:pos="3600"/>
          <w:tab w:val="left" w:pos="6300"/>
          <w:tab w:val="left" w:pos="73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tabs>
          <w:tab w:val="left" w:pos="3600"/>
          <w:tab w:val="left" w:pos="6300"/>
          <w:tab w:val="left" w:pos="73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tabs>
          <w:tab w:val="left" w:pos="3600"/>
          <w:tab w:val="left" w:pos="6300"/>
          <w:tab w:val="left" w:pos="7380"/>
        </w:tabs>
        <w:rPr>
          <w:rFonts w:ascii="Calibri" w:cs="Calibri" w:eastAsia="Calibri" w:hAnsi="Calibri"/>
          <w:sz w:val="22"/>
          <w:szCs w:val="22"/>
          <w:highlight w:val="white"/>
          <w:vertAlign w:val="baseline"/>
        </w:rPr>
      </w:pPr>
      <w:r w:rsidDel="00000000" w:rsidR="00000000" w:rsidRPr="00000000">
        <w:rPr>
          <w:rFonts w:ascii="Calibri" w:cs="Calibri" w:eastAsia="Calibri" w:hAnsi="Calibri"/>
          <w:sz w:val="22"/>
          <w:szCs w:val="22"/>
          <w:highlight w:val="white"/>
          <w:rtl w:val="0"/>
        </w:rPr>
        <w:t xml:space="preserve">Director of Daily Operations</w:t>
      </w:r>
      <w:r w:rsidDel="00000000" w:rsidR="00000000" w:rsidRPr="00000000">
        <w:rPr>
          <w:rFonts w:ascii="Calibri" w:cs="Calibri" w:eastAsia="Calibri" w:hAnsi="Calibri"/>
          <w:sz w:val="22"/>
          <w:szCs w:val="22"/>
          <w:highlight w:val="white"/>
          <w:vertAlign w:val="baseline"/>
          <w:rtl w:val="0"/>
        </w:rPr>
        <w:t xml:space="preserve"> – Park City Residential Care Home, Bridgeport, CT</w:t>
        <w:tab/>
        <w:tab/>
        <w:t xml:space="preserve">    April    2018- Feb  </w:t>
      </w:r>
      <w:r w:rsidDel="00000000" w:rsidR="00000000" w:rsidRPr="00000000">
        <w:rPr>
          <w:rFonts w:ascii="Calibri" w:cs="Calibri" w:eastAsia="Calibri" w:hAnsi="Calibri"/>
          <w:sz w:val="22"/>
          <w:szCs w:val="22"/>
          <w:highlight w:val="white"/>
          <w:rtl w:val="0"/>
        </w:rPr>
        <w:t xml:space="preserve">2021</w:t>
      </w:r>
      <w:r w:rsidDel="00000000" w:rsidR="00000000" w:rsidRPr="00000000">
        <w:rPr>
          <w:rtl w:val="0"/>
        </w:rPr>
      </w:r>
    </w:p>
    <w:p w:rsidR="00000000" w:rsidDel="00000000" w:rsidP="00000000" w:rsidRDefault="00000000" w:rsidRPr="00000000" w14:paraId="00000020">
      <w:pPr>
        <w:tabs>
          <w:tab w:val="left" w:pos="3600"/>
          <w:tab w:val="left" w:pos="6300"/>
          <w:tab w:val="left" w:pos="7380"/>
        </w:tabs>
        <w:rPr>
          <w:rFonts w:ascii="Calibri" w:cs="Calibri" w:eastAsia="Calibri" w:hAnsi="Calibri"/>
          <w:sz w:val="22"/>
          <w:szCs w:val="22"/>
          <w:vertAlign w:val="baseline"/>
        </w:rPr>
      </w:pPr>
      <w:r w:rsidDel="00000000" w:rsidR="00000000" w:rsidRPr="00000000">
        <w:rPr>
          <w:rFonts w:ascii="Calibri" w:cs="Calibri" w:eastAsia="Calibri" w:hAnsi="Calibri"/>
          <w:i w:val="1"/>
          <w:sz w:val="22"/>
          <w:szCs w:val="22"/>
          <w:vertAlign w:val="baseline"/>
          <w:rtl w:val="0"/>
        </w:rPr>
        <w:t xml:space="preserve">Management of 20 employees and well-being  of 50  residents</w:t>
      </w:r>
      <w:r w:rsidDel="00000000" w:rsidR="00000000" w:rsidRPr="00000000">
        <w:rPr>
          <w:rtl w:val="0"/>
        </w:rPr>
      </w:r>
    </w:p>
    <w:p w:rsidR="00000000" w:rsidDel="00000000" w:rsidP="00000000" w:rsidRDefault="00000000" w:rsidRPr="00000000" w14:paraId="00000021">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Automated accounting tasks by writing solidly programmed spreadsheets</w:t>
      </w:r>
      <w:r w:rsidDel="00000000" w:rsidR="00000000" w:rsidRPr="00000000">
        <w:rPr>
          <w:rFonts w:ascii="Calibri" w:cs="Calibri" w:eastAsia="Calibri" w:hAnsi="Calibri"/>
          <w:sz w:val="22"/>
          <w:szCs w:val="22"/>
          <w:rtl w:val="0"/>
        </w:rPr>
        <w:t xml:space="preserve"> through google sheets, and microsoft excel</w:t>
      </w:r>
      <w:r w:rsidDel="00000000" w:rsidR="00000000" w:rsidRPr="00000000">
        <w:rPr>
          <w:rtl w:val="0"/>
        </w:rPr>
      </w:r>
    </w:p>
    <w:p w:rsidR="00000000" w:rsidDel="00000000" w:rsidP="00000000" w:rsidRDefault="00000000" w:rsidRPr="00000000" w14:paraId="00000022">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highlight w:val="white"/>
          <w:rtl w:val="0"/>
        </w:rPr>
        <w:t xml:space="preserve">Wrote time clocking program</w:t>
      </w:r>
      <w:r w:rsidDel="00000000" w:rsidR="00000000" w:rsidRPr="00000000">
        <w:rPr>
          <w:rFonts w:ascii="Calibri" w:cs="Calibri" w:eastAsia="Calibri" w:hAnsi="Calibri"/>
          <w:sz w:val="22"/>
          <w:szCs w:val="22"/>
          <w:vertAlign w:val="baseline"/>
          <w:rtl w:val="0"/>
        </w:rPr>
        <w:t xml:space="preserve"> for accuracy,</w:t>
      </w:r>
      <w:r w:rsidDel="00000000" w:rsidR="00000000" w:rsidRPr="00000000">
        <w:rPr>
          <w:rFonts w:ascii="Calibri" w:cs="Calibri" w:eastAsia="Calibri" w:hAnsi="Calibri"/>
          <w:sz w:val="22"/>
          <w:szCs w:val="22"/>
          <w:highlight w:val="white"/>
          <w:vertAlign w:val="baseline"/>
          <w:rtl w:val="0"/>
        </w:rPr>
        <w:t xml:space="preserve"> legality of timekeeping procedures and ease of accounting employee payments.</w:t>
      </w:r>
      <w:r w:rsidDel="00000000" w:rsidR="00000000" w:rsidRPr="00000000">
        <w:rPr>
          <w:rtl w:val="0"/>
        </w:rPr>
      </w:r>
    </w:p>
    <w:p w:rsidR="00000000" w:rsidDel="00000000" w:rsidP="00000000" w:rsidRDefault="00000000" w:rsidRPr="00000000" w14:paraId="00000023">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Developed Excel master program to simplify information, communication, and</w:t>
      </w:r>
      <w:r w:rsidDel="00000000" w:rsidR="00000000" w:rsidRPr="00000000">
        <w:rPr>
          <w:rFonts w:ascii="Calibri" w:cs="Calibri" w:eastAsia="Calibri" w:hAnsi="Calibri"/>
          <w:sz w:val="22"/>
          <w:szCs w:val="22"/>
          <w:highlight w:val="white"/>
          <w:vertAlign w:val="baseline"/>
          <w:rtl w:val="0"/>
        </w:rPr>
        <w:t xml:space="preserve"> recall</w:t>
      </w:r>
      <w:r w:rsidDel="00000000" w:rsidR="00000000" w:rsidRPr="00000000">
        <w:rPr>
          <w:rFonts w:ascii="Calibri" w:cs="Calibri" w:eastAsia="Calibri" w:hAnsi="Calibri"/>
          <w:sz w:val="22"/>
          <w:szCs w:val="22"/>
          <w:vertAlign w:val="baseline"/>
          <w:rtl w:val="0"/>
        </w:rPr>
        <w:t xml:space="preserve"> medication, diagnosis, contact information,  allergies, </w:t>
      </w:r>
      <w:r w:rsidDel="00000000" w:rsidR="00000000" w:rsidRPr="00000000">
        <w:rPr>
          <w:rFonts w:ascii="Calibri" w:cs="Calibri" w:eastAsia="Calibri" w:hAnsi="Calibri"/>
          <w:sz w:val="22"/>
          <w:szCs w:val="22"/>
          <w:rtl w:val="0"/>
        </w:rPr>
        <w:t xml:space="preserve">personal needs, vaccination records, logistics information, bathing schedules and Dr office information</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24">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Created logistics schedule and calendar for accuracy and satisfying statutory regulation for minimum staff.</w:t>
      </w:r>
      <w:r w:rsidDel="00000000" w:rsidR="00000000" w:rsidRPr="00000000">
        <w:rPr>
          <w:rtl w:val="0"/>
        </w:rPr>
      </w:r>
    </w:p>
    <w:p w:rsidR="00000000" w:rsidDel="00000000" w:rsidP="00000000" w:rsidRDefault="00000000" w:rsidRPr="00000000" w14:paraId="00000025">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highlight w:val="white"/>
          <w:vertAlign w:val="baseline"/>
          <w:rtl w:val="0"/>
        </w:rPr>
        <w:t xml:space="preserve">All new implemented </w:t>
      </w:r>
      <w:r w:rsidDel="00000000" w:rsidR="00000000" w:rsidRPr="00000000">
        <w:rPr>
          <w:rFonts w:ascii="Calibri" w:cs="Calibri" w:eastAsia="Calibri" w:hAnsi="Calibri"/>
          <w:sz w:val="22"/>
          <w:szCs w:val="22"/>
          <w:highlight w:val="white"/>
          <w:rtl w:val="0"/>
        </w:rPr>
        <w:t xml:space="preserve">programs ensured accuracy, increasing</w:t>
      </w:r>
      <w:r w:rsidDel="00000000" w:rsidR="00000000" w:rsidRPr="00000000">
        <w:rPr>
          <w:rFonts w:ascii="Calibri" w:cs="Calibri" w:eastAsia="Calibri" w:hAnsi="Calibri"/>
          <w:sz w:val="22"/>
          <w:szCs w:val="22"/>
          <w:vertAlign w:val="baseline"/>
          <w:rtl w:val="0"/>
        </w:rPr>
        <w:t xml:space="preserve"> monthly income gains by 32% and recuperating back pay in excess of $150,000 for previous client non-payment.</w:t>
      </w:r>
      <w:r w:rsidDel="00000000" w:rsidR="00000000" w:rsidRPr="00000000">
        <w:rPr>
          <w:rtl w:val="0"/>
        </w:rPr>
      </w:r>
    </w:p>
    <w:p w:rsidR="00000000" w:rsidDel="00000000" w:rsidP="00000000" w:rsidRDefault="00000000" w:rsidRPr="00000000" w14:paraId="00000026">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Created contact network to obtain new clients with Drs. South West Agency on Aging, Conservators, Hospitals, Nurses, Home aides, Nursing homes, local apartments to access potential clients</w:t>
      </w:r>
      <w:r w:rsidDel="00000000" w:rsidR="00000000" w:rsidRPr="00000000">
        <w:rPr>
          <w:rtl w:val="0"/>
        </w:rPr>
      </w:r>
    </w:p>
    <w:p w:rsidR="00000000" w:rsidDel="00000000" w:rsidP="00000000" w:rsidRDefault="00000000" w:rsidRPr="00000000" w14:paraId="00000027">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rtl w:val="0"/>
        </w:rPr>
        <w:t xml:space="preserve">Interviewed potential clients to ensure proper placement, and build community for better living experience.</w:t>
      </w:r>
      <w:r w:rsidDel="00000000" w:rsidR="00000000" w:rsidRPr="00000000">
        <w:rPr>
          <w:rtl w:val="0"/>
        </w:rPr>
      </w:r>
    </w:p>
    <w:p w:rsidR="00000000" w:rsidDel="00000000" w:rsidP="00000000" w:rsidRDefault="00000000" w:rsidRPr="00000000" w14:paraId="00000028">
      <w:pPr>
        <w:tabs>
          <w:tab w:val="left" w:pos="3600"/>
          <w:tab w:val="left" w:pos="6300"/>
          <w:tab w:val="left" w:pos="738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9">
      <w:pPr>
        <w:tabs>
          <w:tab w:val="left" w:pos="3600"/>
          <w:tab w:val="left" w:pos="6300"/>
          <w:tab w:val="left" w:pos="738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A">
      <w:pPr>
        <w:tabs>
          <w:tab w:val="left" w:pos="3600"/>
          <w:tab w:val="left" w:pos="6300"/>
          <w:tab w:val="left" w:pos="73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highlight w:val="white"/>
          <w:rtl w:val="0"/>
        </w:rPr>
        <w:t xml:space="preserve">Director of Recreation</w:t>
      </w:r>
      <w:r w:rsidDel="00000000" w:rsidR="00000000" w:rsidRPr="00000000">
        <w:rPr>
          <w:rFonts w:ascii="Calibri" w:cs="Calibri" w:eastAsia="Calibri" w:hAnsi="Calibri"/>
          <w:sz w:val="22"/>
          <w:szCs w:val="22"/>
          <w:vertAlign w:val="baseline"/>
          <w:rtl w:val="0"/>
        </w:rPr>
        <w:t xml:space="preserve">– The Elton Residential Care Home, Waterbury, CT</w:t>
        <w:tab/>
        <w:tab/>
        <w:tab/>
        <w:t xml:space="preserve">   Nov, 2011- April, 2018</w:t>
      </w:r>
    </w:p>
    <w:p w:rsidR="00000000" w:rsidDel="00000000" w:rsidP="00000000" w:rsidRDefault="00000000" w:rsidRPr="00000000" w14:paraId="0000002B">
      <w:pPr>
        <w:spacing w:before="2" w:lineRule="auto"/>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Life enrichment professional for </w:t>
      </w:r>
      <w:r w:rsidDel="00000000" w:rsidR="00000000" w:rsidRPr="00000000">
        <w:rPr>
          <w:rFonts w:ascii="Calibri" w:cs="Calibri" w:eastAsia="Calibri" w:hAnsi="Calibri"/>
          <w:i w:val="1"/>
          <w:sz w:val="22"/>
          <w:szCs w:val="22"/>
          <w:rtl w:val="0"/>
        </w:rPr>
        <w:t xml:space="preserve">96</w:t>
      </w:r>
      <w:r w:rsidDel="00000000" w:rsidR="00000000" w:rsidRPr="00000000">
        <w:rPr>
          <w:rFonts w:ascii="Calibri" w:cs="Calibri" w:eastAsia="Calibri" w:hAnsi="Calibri"/>
          <w:i w:val="1"/>
          <w:sz w:val="22"/>
          <w:szCs w:val="22"/>
          <w:vertAlign w:val="baseline"/>
          <w:rtl w:val="0"/>
        </w:rPr>
        <w:t xml:space="preserve"> residents</w:t>
      </w:r>
      <w:r w:rsidDel="00000000" w:rsidR="00000000" w:rsidRPr="00000000">
        <w:rPr>
          <w:rtl w:val="0"/>
        </w:rPr>
      </w:r>
    </w:p>
    <w:p w:rsidR="00000000" w:rsidDel="00000000" w:rsidP="00000000" w:rsidRDefault="00000000" w:rsidRPr="00000000" w14:paraId="0000002C">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rtl w:val="0"/>
        </w:rPr>
        <w:t xml:space="preserve">Created a robust</w:t>
      </w:r>
      <w:r w:rsidDel="00000000" w:rsidR="00000000" w:rsidRPr="00000000">
        <w:rPr>
          <w:rFonts w:ascii="Calibri" w:cs="Calibri" w:eastAsia="Calibri" w:hAnsi="Calibri"/>
          <w:sz w:val="22"/>
          <w:szCs w:val="22"/>
          <w:vertAlign w:val="baseline"/>
          <w:rtl w:val="0"/>
        </w:rPr>
        <w:t xml:space="preserve"> recreation calendar and newsletter with programs to improve social, physical, and cognitive functions, providing meaning in clients’ lives.</w:t>
      </w:r>
      <w:r w:rsidDel="00000000" w:rsidR="00000000" w:rsidRPr="00000000">
        <w:rPr>
          <w:rtl w:val="0"/>
        </w:rPr>
      </w:r>
    </w:p>
    <w:p w:rsidR="00000000" w:rsidDel="00000000" w:rsidP="00000000" w:rsidRDefault="00000000" w:rsidRPr="00000000" w14:paraId="0000002D">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Planned weekly parties with entertainers, food, drinks, and games. </w:t>
      </w:r>
      <w:r w:rsidDel="00000000" w:rsidR="00000000" w:rsidRPr="00000000">
        <w:rPr>
          <w:rtl w:val="0"/>
        </w:rPr>
      </w:r>
    </w:p>
    <w:p w:rsidR="00000000" w:rsidDel="00000000" w:rsidP="00000000" w:rsidRDefault="00000000" w:rsidRPr="00000000" w14:paraId="0000002E">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Developed the “Today” approach with clinically depressed clients to help them focus on their own capabilities.</w:t>
      </w:r>
      <w:r w:rsidDel="00000000" w:rsidR="00000000" w:rsidRPr="00000000">
        <w:rPr>
          <w:rtl w:val="0"/>
        </w:rPr>
      </w:r>
    </w:p>
    <w:p w:rsidR="00000000" w:rsidDel="00000000" w:rsidP="00000000" w:rsidRDefault="00000000" w:rsidRPr="00000000" w14:paraId="0000002F">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Interpersonal networking with residents to understand drivers of motivation for more enhanced activities.</w:t>
      </w:r>
      <w:r w:rsidDel="00000000" w:rsidR="00000000" w:rsidRPr="00000000">
        <w:rPr>
          <w:rtl w:val="0"/>
        </w:rPr>
      </w:r>
    </w:p>
    <w:p w:rsidR="00000000" w:rsidDel="00000000" w:rsidP="00000000" w:rsidRDefault="00000000" w:rsidRPr="00000000" w14:paraId="00000030">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Increased Resident participation in programs 300%</w:t>
      </w:r>
      <w:r w:rsidDel="00000000" w:rsidR="00000000" w:rsidRPr="00000000">
        <w:rPr>
          <w:rtl w:val="0"/>
        </w:rPr>
      </w:r>
    </w:p>
    <w:p w:rsidR="00000000" w:rsidDel="00000000" w:rsidP="00000000" w:rsidRDefault="00000000" w:rsidRPr="00000000" w14:paraId="00000031">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Created memorable new programs for residents to enjoy</w:t>
      </w:r>
      <w:r w:rsidDel="00000000" w:rsidR="00000000" w:rsidRPr="00000000">
        <w:rPr>
          <w:rtl w:val="0"/>
        </w:rPr>
      </w:r>
    </w:p>
    <w:p w:rsidR="00000000" w:rsidDel="00000000" w:rsidP="00000000" w:rsidRDefault="00000000" w:rsidRPr="00000000" w14:paraId="00000032">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Offer one-on-one time to sit and talk to clients, and listen to what their comments, complaints, and concerns are.</w:t>
      </w:r>
      <w:r w:rsidDel="00000000" w:rsidR="00000000" w:rsidRPr="00000000">
        <w:rPr>
          <w:rtl w:val="0"/>
        </w:rPr>
      </w:r>
    </w:p>
    <w:p w:rsidR="00000000" w:rsidDel="00000000" w:rsidP="00000000" w:rsidRDefault="00000000" w:rsidRPr="00000000" w14:paraId="00000033">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Headed resident council using Roberts Rules, to establish an organized voice for resident concerns</w:t>
      </w:r>
      <w:r w:rsidDel="00000000" w:rsidR="00000000" w:rsidRPr="00000000">
        <w:rPr>
          <w:rtl w:val="0"/>
        </w:rPr>
      </w:r>
    </w:p>
    <w:p w:rsidR="00000000" w:rsidDel="00000000" w:rsidP="00000000" w:rsidRDefault="00000000" w:rsidRPr="00000000" w14:paraId="00000034">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Utilized resident needs of fulfilled purpose by having them in charge of the many different groups. Botiquestress, Bingo Keeper, Arts and crafts queen (or king), The needle and threadswift, The game and puzzle master</w:t>
      </w:r>
      <w:r w:rsidDel="00000000" w:rsidR="00000000" w:rsidRPr="00000000">
        <w:rPr>
          <w:rtl w:val="0"/>
        </w:rPr>
      </w:r>
    </w:p>
    <w:p w:rsidR="00000000" w:rsidDel="00000000" w:rsidP="00000000" w:rsidRDefault="00000000" w:rsidRPr="00000000" w14:paraId="00000035">
      <w:pPr>
        <w:tabs>
          <w:tab w:val="left" w:pos="3600"/>
          <w:tab w:val="left" w:pos="6300"/>
          <w:tab w:val="left" w:pos="738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36">
      <w:pPr>
        <w:tabs>
          <w:tab w:val="left" w:pos="3600"/>
          <w:tab w:val="left" w:pos="6300"/>
          <w:tab w:val="left" w:pos="738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37">
      <w:pPr>
        <w:tabs>
          <w:tab w:val="left" w:pos="3600"/>
          <w:tab w:val="left" w:pos="6300"/>
          <w:tab w:val="left" w:pos="73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Store Manager – Dunkin Donuts, Litchfield, CT</w:t>
        <w:tab/>
        <w:tab/>
        <w:tab/>
        <w:tab/>
        <w:t xml:space="preserve">   Sept, 2010- Nov, 2011</w:t>
      </w:r>
    </w:p>
    <w:p w:rsidR="00000000" w:rsidDel="00000000" w:rsidP="00000000" w:rsidRDefault="00000000" w:rsidRPr="00000000" w14:paraId="00000038">
      <w:pPr>
        <w:spacing w:before="1" w:lineRule="auto"/>
        <w:rPr>
          <w:i w:val="0"/>
          <w:vertAlign w:val="baseline"/>
        </w:rPr>
      </w:pPr>
      <w:r w:rsidDel="00000000" w:rsidR="00000000" w:rsidRPr="00000000">
        <w:rPr>
          <w:i w:val="1"/>
          <w:sz w:val="22"/>
          <w:szCs w:val="22"/>
          <w:vertAlign w:val="baseline"/>
          <w:rtl w:val="0"/>
        </w:rPr>
        <w:t xml:space="preserve">Managed 16 employees while holding responsibility for overall store performance</w:t>
      </w:r>
      <w:r w:rsidDel="00000000" w:rsidR="00000000" w:rsidRPr="00000000">
        <w:rPr>
          <w:rtl w:val="0"/>
        </w:rPr>
      </w:r>
    </w:p>
    <w:p w:rsidR="00000000" w:rsidDel="00000000" w:rsidP="00000000" w:rsidRDefault="00000000" w:rsidRPr="00000000" w14:paraId="00000039">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Tripled customer count, nearly quadrupled sales, all while performing with the lowest payroll percentage in the network of </w:t>
      </w:r>
      <w:r w:rsidDel="00000000" w:rsidR="00000000" w:rsidRPr="00000000">
        <w:rPr>
          <w:rFonts w:ascii="Calibri" w:cs="Calibri" w:eastAsia="Calibri" w:hAnsi="Calibri"/>
          <w:sz w:val="22"/>
          <w:szCs w:val="22"/>
          <w:rtl w:val="0"/>
        </w:rPr>
        <w:t xml:space="preserve">9 stores</w:t>
      </w:r>
      <w:r w:rsidDel="00000000" w:rsidR="00000000" w:rsidRPr="00000000">
        <w:rPr>
          <w:rtl w:val="0"/>
        </w:rPr>
      </w:r>
    </w:p>
    <w:p w:rsidR="00000000" w:rsidDel="00000000" w:rsidP="00000000" w:rsidRDefault="00000000" w:rsidRPr="00000000" w14:paraId="0000003A">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Highest customer satisfaction rating in the network of </w:t>
      </w:r>
      <w:r w:rsidDel="00000000" w:rsidR="00000000" w:rsidRPr="00000000">
        <w:rPr>
          <w:rFonts w:ascii="Calibri" w:cs="Calibri" w:eastAsia="Calibri" w:hAnsi="Calibri"/>
          <w:sz w:val="22"/>
          <w:szCs w:val="22"/>
          <w:rtl w:val="0"/>
        </w:rPr>
        <w:t xml:space="preserve">9 stores</w:t>
      </w:r>
      <w:r w:rsidDel="00000000" w:rsidR="00000000" w:rsidRPr="00000000">
        <w:rPr>
          <w:rtl w:val="0"/>
        </w:rPr>
      </w:r>
    </w:p>
    <w:p w:rsidR="00000000" w:rsidDel="00000000" w:rsidP="00000000" w:rsidRDefault="00000000" w:rsidRPr="00000000" w14:paraId="0000003B">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Lowest employee turnover in the network</w:t>
      </w:r>
      <w:r w:rsidDel="00000000" w:rsidR="00000000" w:rsidRPr="00000000">
        <w:rPr>
          <w:rFonts w:ascii="Calibri" w:cs="Calibri" w:eastAsia="Calibri" w:hAnsi="Calibri"/>
          <w:sz w:val="22"/>
          <w:szCs w:val="22"/>
          <w:rtl w:val="0"/>
        </w:rPr>
        <w:t xml:space="preserve"> of 9 stores </w:t>
      </w:r>
      <w:r w:rsidDel="00000000" w:rsidR="00000000" w:rsidRPr="00000000">
        <w:rPr>
          <w:rtl w:val="0"/>
        </w:rPr>
      </w:r>
    </w:p>
    <w:p w:rsidR="00000000" w:rsidDel="00000000" w:rsidP="00000000" w:rsidRDefault="00000000" w:rsidRPr="00000000" w14:paraId="0000003C">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Responsible for scheduling, delivery coordination and inventory count; workplace conflicts, training program and coordination.</w:t>
      </w:r>
      <w:r w:rsidDel="00000000" w:rsidR="00000000" w:rsidRPr="00000000">
        <w:rPr>
          <w:rtl w:val="0"/>
        </w:rPr>
      </w:r>
    </w:p>
    <w:p w:rsidR="00000000" w:rsidDel="00000000" w:rsidP="00000000" w:rsidRDefault="00000000" w:rsidRPr="00000000" w14:paraId="0000003D">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Baked bread products, and finished donuts</w:t>
      </w:r>
      <w:r w:rsidDel="00000000" w:rsidR="00000000" w:rsidRPr="00000000">
        <w:rPr>
          <w:rtl w:val="0"/>
        </w:rPr>
      </w:r>
    </w:p>
    <w:p w:rsidR="00000000" w:rsidDel="00000000" w:rsidP="00000000" w:rsidRDefault="00000000" w:rsidRPr="00000000" w14:paraId="0000003E">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Kept lean inventory by watching market and event trends</w:t>
      </w:r>
      <w:r w:rsidDel="00000000" w:rsidR="00000000" w:rsidRPr="00000000">
        <w:rPr>
          <w:rtl w:val="0"/>
        </w:rPr>
      </w:r>
    </w:p>
    <w:p w:rsidR="00000000" w:rsidDel="00000000" w:rsidP="00000000" w:rsidRDefault="00000000" w:rsidRPr="00000000" w14:paraId="0000003F">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Created schedules to keep store sufficiently and efficiently staffed, as well as cleaning schedules for health compliance</w:t>
      </w:r>
      <w:r w:rsidDel="00000000" w:rsidR="00000000" w:rsidRPr="00000000">
        <w:rPr>
          <w:rtl w:val="0"/>
        </w:rPr>
      </w:r>
    </w:p>
    <w:p w:rsidR="00000000" w:rsidDel="00000000" w:rsidP="00000000" w:rsidRDefault="00000000" w:rsidRPr="00000000" w14:paraId="00000040">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Ordered all food and drink products for entire store</w:t>
      </w:r>
      <w:r w:rsidDel="00000000" w:rsidR="00000000" w:rsidRPr="00000000">
        <w:rPr>
          <w:rtl w:val="0"/>
        </w:rPr>
      </w:r>
    </w:p>
    <w:p w:rsidR="00000000" w:rsidDel="00000000" w:rsidP="00000000" w:rsidRDefault="00000000" w:rsidRPr="00000000" w14:paraId="00000041">
      <w:pPr>
        <w:widowControl w:val="0"/>
        <w:numPr>
          <w:ilvl w:val="0"/>
          <w:numId w:val="1"/>
        </w:numPr>
        <w:spacing w:before="1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Was promoted as the interim general manager to gauge the efficiency of the other stores</w:t>
      </w:r>
      <w:r w:rsidDel="00000000" w:rsidR="00000000" w:rsidRPr="00000000">
        <w:rPr>
          <w:rtl w:val="0"/>
        </w:rPr>
      </w:r>
    </w:p>
    <w:p w:rsidR="00000000" w:rsidDel="00000000" w:rsidP="00000000" w:rsidRDefault="00000000" w:rsidRPr="00000000" w14:paraId="00000042">
      <w:pPr>
        <w:widowControl w:val="0"/>
        <w:spacing w:before="1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3">
      <w:pPr>
        <w:widowControl w:val="0"/>
        <w:spacing w:before="1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widowControl w:val="0"/>
        <w:spacing w:before="1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Advanced Tech Support Agent – Sprint, Oklahoma City, OK</w:t>
        <w:tab/>
        <w:tab/>
        <w:tab/>
        <w:tab/>
        <w:tab/>
        <w:t xml:space="preserve">   Aug, 2009- Sept, 2010</w:t>
      </w:r>
    </w:p>
    <w:p w:rsidR="00000000" w:rsidDel="00000000" w:rsidP="00000000" w:rsidRDefault="00000000" w:rsidRPr="00000000" w14:paraId="00000045">
      <w:pPr>
        <w:spacing w:before="1" w:lineRule="auto"/>
        <w:rPr>
          <w:i w:val="0"/>
          <w:vertAlign w:val="baseline"/>
        </w:rPr>
      </w:pPr>
      <w:r w:rsidDel="00000000" w:rsidR="00000000" w:rsidRPr="00000000">
        <w:rPr>
          <w:i w:val="1"/>
          <w:sz w:val="23"/>
          <w:szCs w:val="23"/>
          <w:vertAlign w:val="baseline"/>
          <w:rtl w:val="0"/>
        </w:rPr>
        <w:t xml:space="preserve">Subject matter expert handling variety of technical issues with clarity and speed for call-in customers</w:t>
      </w:r>
      <w:r w:rsidDel="00000000" w:rsidR="00000000" w:rsidRPr="00000000">
        <w:rPr>
          <w:rtl w:val="0"/>
        </w:rPr>
      </w:r>
    </w:p>
    <w:p w:rsidR="00000000" w:rsidDel="00000000" w:rsidP="00000000" w:rsidRDefault="00000000" w:rsidRPr="00000000" w14:paraId="00000046">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Call Center environment, working a large-scale team</w:t>
      </w:r>
      <w:r w:rsidDel="00000000" w:rsidR="00000000" w:rsidRPr="00000000">
        <w:rPr>
          <w:rtl w:val="0"/>
        </w:rPr>
      </w:r>
    </w:p>
    <w:p w:rsidR="00000000" w:rsidDel="00000000" w:rsidP="00000000" w:rsidRDefault="00000000" w:rsidRPr="00000000" w14:paraId="00000047">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Progressed to advanced tech support in less than a year</w:t>
      </w:r>
      <w:r w:rsidDel="00000000" w:rsidR="00000000" w:rsidRPr="00000000">
        <w:rPr>
          <w:rtl w:val="0"/>
        </w:rPr>
      </w:r>
    </w:p>
    <w:p w:rsidR="00000000" w:rsidDel="00000000" w:rsidP="00000000" w:rsidRDefault="00000000" w:rsidRPr="00000000" w14:paraId="00000048">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One of two tech support out of hundreds chosen to teach/train new employees</w:t>
      </w:r>
      <w:r w:rsidDel="00000000" w:rsidR="00000000" w:rsidRPr="00000000">
        <w:rPr>
          <w:rtl w:val="0"/>
        </w:rPr>
      </w:r>
    </w:p>
    <w:p w:rsidR="00000000" w:rsidDel="00000000" w:rsidP="00000000" w:rsidRDefault="00000000" w:rsidRPr="00000000" w14:paraId="00000049">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Second lowest handle time and highest satisfaction rating on team </w:t>
      </w:r>
      <w:r w:rsidDel="00000000" w:rsidR="00000000" w:rsidRPr="00000000">
        <w:rPr>
          <w:rtl w:val="0"/>
        </w:rPr>
      </w:r>
    </w:p>
    <w:p w:rsidR="00000000" w:rsidDel="00000000" w:rsidP="00000000" w:rsidRDefault="00000000" w:rsidRPr="00000000" w14:paraId="0000004A">
      <w:pPr>
        <w:widowControl w:val="0"/>
        <w:numPr>
          <w:ilvl w:val="0"/>
          <w:numId w:val="1"/>
        </w:numPr>
        <w:spacing w:before="10" w:lineRule="auto"/>
        <w:ind w:left="360" w:hanging="360"/>
        <w:rPr>
          <w:sz w:val="22"/>
          <w:szCs w:val="22"/>
        </w:rPr>
      </w:pPr>
      <w:r w:rsidDel="00000000" w:rsidR="00000000" w:rsidRPr="00000000">
        <w:rPr>
          <w:rFonts w:ascii="Calibri" w:cs="Calibri" w:eastAsia="Calibri" w:hAnsi="Calibri"/>
          <w:sz w:val="22"/>
          <w:szCs w:val="22"/>
          <w:vertAlign w:val="baseline"/>
          <w:rtl w:val="0"/>
        </w:rPr>
        <w:t xml:space="preserve">High ability to multi-task with both internal and external customers</w:t>
      </w:r>
      <w:r w:rsidDel="00000000" w:rsidR="00000000" w:rsidRPr="00000000">
        <w:rPr>
          <w:rtl w:val="0"/>
        </w:rPr>
      </w:r>
    </w:p>
    <w:p w:rsidR="00000000" w:rsidDel="00000000" w:rsidP="00000000" w:rsidRDefault="00000000" w:rsidRPr="00000000" w14:paraId="0000004B">
      <w:pPr>
        <w:tabs>
          <w:tab w:val="left" w:pos="3600"/>
          <w:tab w:val="left" w:pos="6300"/>
          <w:tab w:val="left" w:pos="738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4C">
      <w:pPr>
        <w:tabs>
          <w:tab w:val="left" w:pos="3600"/>
          <w:tab w:val="left" w:pos="6300"/>
          <w:tab w:val="left" w:pos="7380"/>
        </w:tabs>
        <w:ind w:left="720" w:firstLine="0"/>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4D">
      <w:pPr>
        <w:tabs>
          <w:tab w:val="left" w:pos="3600"/>
          <w:tab w:val="left" w:pos="6300"/>
          <w:tab w:val="left" w:pos="7380"/>
        </w:tabs>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E">
      <w:pPr>
        <w:tabs>
          <w:tab w:val="left" w:pos="3600"/>
          <w:tab w:val="left" w:pos="6300"/>
          <w:tab w:val="left" w:pos="7380"/>
        </w:tabs>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Education</w:t>
      </w:r>
      <w:r w:rsidDel="00000000" w:rsidR="00000000" w:rsidRPr="00000000">
        <w:rPr>
          <w:rtl w:val="0"/>
        </w:rPr>
      </w:r>
    </w:p>
    <w:p w:rsidR="00000000" w:rsidDel="00000000" w:rsidP="00000000" w:rsidRDefault="00000000" w:rsidRPr="00000000" w14:paraId="0000004F">
      <w:pPr>
        <w:tabs>
          <w:tab w:val="left" w:pos="3600"/>
          <w:tab w:val="left" w:pos="6300"/>
          <w:tab w:val="left" w:pos="7380"/>
        </w:tabs>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50">
      <w:pPr>
        <w:widowControl w:val="0"/>
        <w:tabs>
          <w:tab w:val="left" w:pos="4320"/>
        </w:tabs>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vertAlign w:val="baseline"/>
          <w:rtl w:val="0"/>
        </w:rPr>
        <w:t xml:space="preserve">Eastern Connecticut State University</w:t>
      </w:r>
      <w:r w:rsidDel="00000000" w:rsidR="00000000" w:rsidRPr="00000000">
        <w:rPr>
          <w:rFonts w:ascii="Calibri" w:cs="Calibri" w:eastAsia="Calibri" w:hAnsi="Calibri"/>
          <w:i w:val="1"/>
          <w:sz w:val="22"/>
          <w:szCs w:val="22"/>
          <w:vertAlign w:val="baseline"/>
          <w:rtl w:val="0"/>
        </w:rPr>
        <w:t xml:space="preserve"> – </w:t>
      </w:r>
      <w:r w:rsidDel="00000000" w:rsidR="00000000" w:rsidRPr="00000000">
        <w:rPr>
          <w:rFonts w:ascii="Calibri" w:cs="Calibri" w:eastAsia="Calibri" w:hAnsi="Calibri"/>
          <w:sz w:val="22"/>
          <w:szCs w:val="22"/>
          <w:vertAlign w:val="baseline"/>
          <w:rtl w:val="0"/>
        </w:rPr>
        <w:t xml:space="preserve">Willimantic, CT</w:t>
      </w:r>
      <w:r w:rsidDel="00000000" w:rsidR="00000000" w:rsidRPr="00000000">
        <w:rPr>
          <w:rFonts w:ascii="Calibri" w:cs="Calibri" w:eastAsia="Calibri" w:hAnsi="Calibri"/>
          <w:b w:val="1"/>
          <w:sz w:val="22"/>
          <w:szCs w:val="22"/>
          <w:vertAlign w:val="baseline"/>
          <w:rtl w:val="0"/>
        </w:rPr>
        <w:tab/>
        <w:tab/>
        <w:tab/>
        <w:tab/>
        <w:tab/>
        <w:tab/>
      </w:r>
      <w:r w:rsidDel="00000000" w:rsidR="00000000" w:rsidRPr="00000000">
        <w:rPr>
          <w:rFonts w:ascii="Calibri" w:cs="Calibri" w:eastAsia="Calibri" w:hAnsi="Calibri"/>
          <w:sz w:val="22"/>
          <w:szCs w:val="22"/>
          <w:vertAlign w:val="baseline"/>
          <w:rtl w:val="0"/>
        </w:rPr>
        <w:t xml:space="preserve">December, 2014</w:t>
      </w:r>
      <w:r w:rsidDel="00000000" w:rsidR="00000000" w:rsidRPr="00000000">
        <w:rPr>
          <w:rtl w:val="0"/>
        </w:rPr>
      </w:r>
    </w:p>
    <w:p w:rsidR="00000000" w:rsidDel="00000000" w:rsidP="00000000" w:rsidRDefault="00000000" w:rsidRPr="00000000" w14:paraId="00000051">
      <w:pPr>
        <w:widowControl w:val="0"/>
        <w:tabs>
          <w:tab w:val="left" w:pos="4320"/>
        </w:tabs>
        <w:rPr>
          <w:rFonts w:ascii="Calibri" w:cs="Calibri" w:eastAsia="Calibri" w:hAnsi="Calibri"/>
          <w:sz w:val="22"/>
          <w:szCs w:val="22"/>
          <w:highlight w:val="yellow"/>
          <w:vertAlign w:val="baseline"/>
        </w:rPr>
      </w:pPr>
      <w:r w:rsidDel="00000000" w:rsidR="00000000" w:rsidRPr="00000000">
        <w:rPr>
          <w:rFonts w:ascii="Calibri" w:cs="Calibri" w:eastAsia="Calibri" w:hAnsi="Calibri"/>
          <w:color w:val="000000"/>
          <w:sz w:val="22"/>
          <w:szCs w:val="22"/>
          <w:highlight w:val="white"/>
          <w:vertAlign w:val="baseline"/>
          <w:rtl w:val="0"/>
        </w:rPr>
        <w:t xml:space="preserve">BGS-</w:t>
      </w:r>
      <w:r w:rsidDel="00000000" w:rsidR="00000000" w:rsidRPr="00000000">
        <w:rPr>
          <w:rFonts w:ascii="Calibri" w:cs="Calibri" w:eastAsia="Calibri" w:hAnsi="Calibri"/>
          <w:sz w:val="22"/>
          <w:szCs w:val="22"/>
          <w:highlight w:val="white"/>
          <w:rtl w:val="0"/>
        </w:rPr>
        <w:t xml:space="preserve"> Focus in Music with Humanities Minor</w:t>
      </w:r>
      <w:r w:rsidDel="00000000" w:rsidR="00000000" w:rsidRPr="00000000">
        <w:rPr>
          <w:rtl w:val="0"/>
        </w:rPr>
      </w:r>
    </w:p>
    <w:p w:rsidR="00000000" w:rsidDel="00000000" w:rsidP="00000000" w:rsidRDefault="00000000" w:rsidRPr="00000000" w14:paraId="00000052">
      <w:pPr>
        <w:widowControl w:val="0"/>
        <w:tabs>
          <w:tab w:val="left" w:pos="4320"/>
        </w:tabs>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53">
      <w:pPr>
        <w:widowControl w:val="0"/>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54">
      <w:pPr>
        <w:widowControl w:val="0"/>
        <w:spacing w:before="1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5">
      <w:pPr>
        <w:widowControl w:val="0"/>
        <w:spacing w:before="10" w:lineRule="auto"/>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Certifications/Training/Memberships</w:t>
      </w:r>
      <w:r w:rsidDel="00000000" w:rsidR="00000000" w:rsidRPr="00000000">
        <w:rPr>
          <w:rtl w:val="0"/>
        </w:rPr>
      </w:r>
    </w:p>
    <w:p w:rsidR="00000000" w:rsidDel="00000000" w:rsidP="00000000" w:rsidRDefault="00000000" w:rsidRPr="00000000" w14:paraId="00000056">
      <w:pPr>
        <w:widowControl w:val="0"/>
        <w:numPr>
          <w:ilvl w:val="0"/>
          <w:numId w:val="5"/>
        </w:numPr>
        <w:spacing w:before="10" w:lineRule="auto"/>
        <w:ind w:left="360" w:hanging="360"/>
        <w:rPr>
          <w:sz w:val="22"/>
          <w:szCs w:val="22"/>
          <w:highlight w:val="white"/>
        </w:rPr>
      </w:pPr>
      <w:r w:rsidDel="00000000" w:rsidR="00000000" w:rsidRPr="00000000">
        <w:rPr>
          <w:rFonts w:ascii="Calibri" w:cs="Calibri" w:eastAsia="Calibri" w:hAnsi="Calibri"/>
          <w:sz w:val="22"/>
          <w:szCs w:val="22"/>
          <w:highlight w:val="white"/>
          <w:rtl w:val="0"/>
        </w:rPr>
        <w:t xml:space="preserve">Thomaston </w:t>
      </w:r>
      <w:r w:rsidDel="00000000" w:rsidR="00000000" w:rsidRPr="00000000">
        <w:rPr>
          <w:rFonts w:ascii="Calibri" w:cs="Calibri" w:eastAsia="Calibri" w:hAnsi="Calibri"/>
          <w:sz w:val="22"/>
          <w:szCs w:val="22"/>
          <w:highlight w:val="white"/>
          <w:vertAlign w:val="baseline"/>
          <w:rtl w:val="0"/>
        </w:rPr>
        <w:t xml:space="preserve">Volunteer Fire Department from </w:t>
      </w:r>
      <w:r w:rsidDel="00000000" w:rsidR="00000000" w:rsidRPr="00000000">
        <w:rPr>
          <w:rFonts w:ascii="Calibri" w:cs="Calibri" w:eastAsia="Calibri" w:hAnsi="Calibri"/>
          <w:sz w:val="22"/>
          <w:szCs w:val="22"/>
          <w:highlight w:val="white"/>
          <w:rtl w:val="0"/>
        </w:rPr>
        <w:t xml:space="preserve">2015 to present</w:t>
      </w:r>
      <w:r w:rsidDel="00000000" w:rsidR="00000000" w:rsidRPr="00000000">
        <w:rPr>
          <w:rtl w:val="0"/>
        </w:rPr>
      </w:r>
    </w:p>
    <w:p w:rsidR="00000000" w:rsidDel="00000000" w:rsidP="00000000" w:rsidRDefault="00000000" w:rsidRPr="00000000" w14:paraId="00000057">
      <w:pPr>
        <w:widowControl w:val="0"/>
        <w:numPr>
          <w:ilvl w:val="0"/>
          <w:numId w:val="5"/>
        </w:numPr>
        <w:spacing w:before="10" w:lineRule="auto"/>
        <w:ind w:left="360" w:hanging="360"/>
        <w:rPr>
          <w:sz w:val="22"/>
          <w:szCs w:val="22"/>
          <w:highlight w:val="white"/>
        </w:rPr>
      </w:pPr>
      <w:r w:rsidDel="00000000" w:rsidR="00000000" w:rsidRPr="00000000">
        <w:rPr>
          <w:rFonts w:ascii="Calibri" w:cs="Calibri" w:eastAsia="Calibri" w:hAnsi="Calibri"/>
          <w:sz w:val="22"/>
          <w:szCs w:val="22"/>
          <w:highlight w:val="white"/>
          <w:rtl w:val="0"/>
        </w:rPr>
        <w:t xml:space="preserve">Medication Certification through DPH</w:t>
      </w:r>
      <w:r w:rsidDel="00000000" w:rsidR="00000000" w:rsidRPr="00000000">
        <w:rPr>
          <w:rtl w:val="0"/>
        </w:rPr>
      </w:r>
    </w:p>
    <w:p w:rsidR="00000000" w:rsidDel="00000000" w:rsidP="00000000" w:rsidRDefault="00000000" w:rsidRPr="00000000" w14:paraId="00000058">
      <w:pPr>
        <w:widowControl w:val="0"/>
        <w:spacing w:before="1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9">
      <w:pPr>
        <w:widowControl w:val="0"/>
        <w:spacing w:before="10" w:lineRule="auto"/>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5A">
      <w:pPr>
        <w:widowControl w:val="0"/>
        <w:spacing w:before="10" w:lineRule="auto"/>
        <w:rPr>
          <w:rFonts w:ascii="Calibri" w:cs="Calibri" w:eastAsia="Calibri" w:hAnsi="Calibri"/>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Computer Skills </w:t>
      </w:r>
      <w:r w:rsidDel="00000000" w:rsidR="00000000" w:rsidRPr="00000000">
        <w:rPr>
          <w:rtl w:val="0"/>
        </w:rPr>
      </w:r>
    </w:p>
    <w:p w:rsidR="00000000" w:rsidDel="00000000" w:rsidP="00000000" w:rsidRDefault="00000000" w:rsidRPr="00000000" w14:paraId="0000005B">
      <w:pPr>
        <w:widowControl w:val="0"/>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05C">
      <w:pPr>
        <w:widowControl w:val="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Advanced in:</w:t>
      </w:r>
      <w:r w:rsidDel="00000000" w:rsidR="00000000" w:rsidRPr="00000000">
        <w:rPr>
          <w:rtl w:val="0"/>
        </w:rPr>
      </w:r>
    </w:p>
    <w:p w:rsidR="00000000" w:rsidDel="00000000" w:rsidP="00000000" w:rsidRDefault="00000000" w:rsidRPr="00000000" w14:paraId="0000005D">
      <w:pPr>
        <w:widowControl w:val="0"/>
        <w:numPr>
          <w:ilvl w:val="0"/>
          <w:numId w:val="3"/>
        </w:numPr>
        <w:spacing w:before="10" w:lineRule="auto"/>
        <w:ind w:left="360" w:hanging="360"/>
        <w:rPr>
          <w:b w:val="0"/>
          <w:sz w:val="22"/>
          <w:szCs w:val="22"/>
        </w:rPr>
      </w:pPr>
      <w:r w:rsidDel="00000000" w:rsidR="00000000" w:rsidRPr="00000000">
        <w:rPr>
          <w:rFonts w:ascii="Calibri" w:cs="Calibri" w:eastAsia="Calibri" w:hAnsi="Calibri"/>
          <w:sz w:val="22"/>
          <w:szCs w:val="22"/>
          <w:rtl w:val="0"/>
        </w:rPr>
        <w:t xml:space="preserve">Google Office Docs, Slides, Drive, Sheets, Calendar, Gmail - created multifaceted integrated systems utilizing all google tools to create databases, contacts, information, entertainment, and communication</w:t>
      </w:r>
      <w:r w:rsidDel="00000000" w:rsidR="00000000" w:rsidRPr="00000000">
        <w:rPr>
          <w:rtl w:val="0"/>
        </w:rPr>
      </w:r>
    </w:p>
    <w:p w:rsidR="00000000" w:rsidDel="00000000" w:rsidP="00000000" w:rsidRDefault="00000000" w:rsidRPr="00000000" w14:paraId="0000005E">
      <w:pPr>
        <w:widowControl w:val="0"/>
        <w:numPr>
          <w:ilvl w:val="0"/>
          <w:numId w:val="3"/>
        </w:numPr>
        <w:spacing w:before="10" w:lineRule="auto"/>
        <w:ind w:left="360" w:hanging="360"/>
        <w:rPr>
          <w:b w:val="0"/>
          <w:sz w:val="22"/>
          <w:szCs w:val="22"/>
        </w:rPr>
      </w:pPr>
      <w:r w:rsidDel="00000000" w:rsidR="00000000" w:rsidRPr="00000000">
        <w:rPr>
          <w:rFonts w:ascii="Calibri" w:cs="Calibri" w:eastAsia="Calibri" w:hAnsi="Calibri"/>
          <w:sz w:val="22"/>
          <w:szCs w:val="22"/>
          <w:vertAlign w:val="baseline"/>
          <w:rtl w:val="0"/>
        </w:rPr>
        <w:t xml:space="preserve">Microsoft Word, Excel, PowerPoint, Outlook</w:t>
      </w:r>
      <w:r w:rsidDel="00000000" w:rsidR="00000000" w:rsidRPr="00000000">
        <w:rPr>
          <w:rtl w:val="0"/>
        </w:rPr>
      </w:r>
    </w:p>
    <w:p w:rsidR="00000000" w:rsidDel="00000000" w:rsidP="00000000" w:rsidRDefault="00000000" w:rsidRPr="00000000" w14:paraId="0000005F">
      <w:pPr>
        <w:widowControl w:val="0"/>
        <w:numPr>
          <w:ilvl w:val="0"/>
          <w:numId w:val="3"/>
        </w:numPr>
        <w:spacing w:before="10" w:lineRule="auto"/>
        <w:ind w:left="360" w:hanging="360"/>
        <w:rPr>
          <w:b w:val="0"/>
          <w:sz w:val="22"/>
          <w:szCs w:val="22"/>
        </w:rPr>
      </w:pPr>
      <w:r w:rsidDel="00000000" w:rsidR="00000000" w:rsidRPr="00000000">
        <w:rPr>
          <w:rFonts w:ascii="Calibri" w:cs="Calibri" w:eastAsia="Calibri" w:hAnsi="Calibri"/>
          <w:sz w:val="22"/>
          <w:szCs w:val="22"/>
          <w:vertAlign w:val="baseline"/>
          <w:rtl w:val="0"/>
        </w:rPr>
        <w:t xml:space="preserve">OneNote</w:t>
      </w:r>
      <w:r w:rsidDel="00000000" w:rsidR="00000000" w:rsidRPr="00000000">
        <w:rPr>
          <w:rtl w:val="0"/>
        </w:rPr>
      </w:r>
    </w:p>
    <w:p w:rsidR="00000000" w:rsidDel="00000000" w:rsidP="00000000" w:rsidRDefault="00000000" w:rsidRPr="00000000" w14:paraId="00000060">
      <w:pPr>
        <w:widowControl w:val="0"/>
        <w:numPr>
          <w:ilvl w:val="0"/>
          <w:numId w:val="3"/>
        </w:numPr>
        <w:spacing w:before="10" w:lineRule="auto"/>
        <w:ind w:left="360" w:hanging="360"/>
        <w:rPr>
          <w:b w:val="0"/>
          <w:sz w:val="22"/>
          <w:szCs w:val="22"/>
        </w:rPr>
      </w:pPr>
      <w:r w:rsidDel="00000000" w:rsidR="00000000" w:rsidRPr="00000000">
        <w:rPr>
          <w:rFonts w:ascii="Calibri" w:cs="Calibri" w:eastAsia="Calibri" w:hAnsi="Calibri"/>
          <w:sz w:val="22"/>
          <w:szCs w:val="22"/>
          <w:vertAlign w:val="baseline"/>
          <w:rtl w:val="0"/>
        </w:rPr>
        <w:t xml:space="preserve">OneDrive</w:t>
      </w:r>
      <w:r w:rsidDel="00000000" w:rsidR="00000000" w:rsidRPr="00000000">
        <w:rPr>
          <w:rtl w:val="0"/>
        </w:rPr>
      </w:r>
    </w:p>
    <w:p w:rsidR="00000000" w:rsidDel="00000000" w:rsidP="00000000" w:rsidRDefault="00000000" w:rsidRPr="00000000" w14:paraId="00000061">
      <w:pPr>
        <w:widowControl w:val="0"/>
        <w:numPr>
          <w:ilvl w:val="0"/>
          <w:numId w:val="3"/>
        </w:numPr>
        <w:spacing w:before="10" w:lineRule="auto"/>
        <w:ind w:left="360" w:hanging="360"/>
        <w:rPr>
          <w:b w:val="0"/>
          <w:sz w:val="22"/>
          <w:szCs w:val="22"/>
        </w:rPr>
      </w:pPr>
      <w:r w:rsidDel="00000000" w:rsidR="00000000" w:rsidRPr="00000000">
        <w:rPr>
          <w:rFonts w:ascii="Calibri" w:cs="Calibri" w:eastAsia="Calibri" w:hAnsi="Calibri"/>
          <w:sz w:val="22"/>
          <w:szCs w:val="22"/>
          <w:vertAlign w:val="baseline"/>
          <w:rtl w:val="0"/>
        </w:rPr>
        <w:t xml:space="preserve">Gimp photo tools</w:t>
      </w:r>
      <w:r w:rsidDel="00000000" w:rsidR="00000000" w:rsidRPr="00000000">
        <w:rPr>
          <w:rFonts w:ascii="Calibri" w:cs="Calibri" w:eastAsia="Calibri" w:hAnsi="Calibri"/>
          <w:sz w:val="22"/>
          <w:szCs w:val="22"/>
          <w:rtl w:val="0"/>
        </w:rPr>
        <w:t xml:space="preserve">, to make and edit photography</w:t>
      </w:r>
      <w:r w:rsidDel="00000000" w:rsidR="00000000" w:rsidRPr="00000000">
        <w:rPr>
          <w:rtl w:val="0"/>
        </w:rPr>
      </w:r>
    </w:p>
    <w:p w:rsidR="00000000" w:rsidDel="00000000" w:rsidP="00000000" w:rsidRDefault="00000000" w:rsidRPr="00000000" w14:paraId="00000062">
      <w:pPr>
        <w:widowControl w:val="0"/>
        <w:numPr>
          <w:ilvl w:val="0"/>
          <w:numId w:val="3"/>
        </w:numPr>
        <w:spacing w:before="10" w:lineRule="auto"/>
        <w:ind w:left="360" w:hanging="360"/>
        <w:rPr>
          <w:b w:val="0"/>
          <w:sz w:val="22"/>
          <w:szCs w:val="22"/>
        </w:rPr>
      </w:pPr>
      <w:r w:rsidDel="00000000" w:rsidR="00000000" w:rsidRPr="00000000">
        <w:rPr>
          <w:rFonts w:ascii="Calibri" w:cs="Calibri" w:eastAsia="Calibri" w:hAnsi="Calibri"/>
          <w:sz w:val="22"/>
          <w:szCs w:val="22"/>
          <w:vertAlign w:val="baseline"/>
          <w:rtl w:val="0"/>
        </w:rPr>
        <w:t xml:space="preserve">Slack </w:t>
      </w:r>
      <w:r w:rsidDel="00000000" w:rsidR="00000000" w:rsidRPr="00000000">
        <w:rPr>
          <w:rFonts w:ascii="Calibri" w:cs="Calibri" w:eastAsia="Calibri" w:hAnsi="Calibri"/>
          <w:sz w:val="22"/>
          <w:szCs w:val="22"/>
          <w:rtl w:val="0"/>
        </w:rPr>
        <w:t xml:space="preserve">communication</w:t>
      </w:r>
      <w:r w:rsidDel="00000000" w:rsidR="00000000" w:rsidRPr="00000000">
        <w:rPr>
          <w:rFonts w:ascii="Calibri" w:cs="Calibri" w:eastAsia="Calibri" w:hAnsi="Calibri"/>
          <w:sz w:val="22"/>
          <w:szCs w:val="22"/>
          <w:vertAlign w:val="baseline"/>
          <w:rtl w:val="0"/>
        </w:rPr>
        <w:t xml:space="preserve"> tools</w:t>
      </w:r>
      <w:r w:rsidDel="00000000" w:rsidR="00000000" w:rsidRPr="00000000">
        <w:rPr>
          <w:rFonts w:ascii="Calibri" w:cs="Calibri" w:eastAsia="Calibri" w:hAnsi="Calibri"/>
          <w:sz w:val="22"/>
          <w:szCs w:val="22"/>
          <w:rtl w:val="0"/>
        </w:rPr>
        <w:t xml:space="preserve">, for team development and efficiency</w:t>
      </w:r>
      <w:r w:rsidDel="00000000" w:rsidR="00000000" w:rsidRPr="00000000">
        <w:rPr>
          <w:rtl w:val="0"/>
        </w:rPr>
      </w:r>
    </w:p>
    <w:p w:rsidR="00000000" w:rsidDel="00000000" w:rsidP="00000000" w:rsidRDefault="00000000" w:rsidRPr="00000000" w14:paraId="00000063">
      <w:pPr>
        <w:widowControl w:val="0"/>
        <w:spacing w:before="1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4">
      <w:pPr>
        <w:widowControl w:val="0"/>
        <w:spacing w:before="10" w:lineRule="auto"/>
        <w:rPr>
          <w:rFonts w:ascii="Calibri" w:cs="Calibri" w:eastAsia="Calibri" w:hAnsi="Calibri"/>
          <w:b w:val="0"/>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Proficient in:</w:t>
      </w:r>
      <w:r w:rsidDel="00000000" w:rsidR="00000000" w:rsidRPr="00000000">
        <w:rPr>
          <w:rtl w:val="0"/>
        </w:rPr>
      </w:r>
    </w:p>
    <w:p w:rsidR="00000000" w:rsidDel="00000000" w:rsidP="00000000" w:rsidRDefault="00000000" w:rsidRPr="00000000" w14:paraId="00000065">
      <w:pPr>
        <w:widowControl w:val="0"/>
        <w:numPr>
          <w:ilvl w:val="0"/>
          <w:numId w:val="4"/>
        </w:numPr>
        <w:spacing w:before="10" w:lineRule="auto"/>
        <w:ind w:left="360" w:hanging="360"/>
        <w:rPr>
          <w:b w:val="0"/>
          <w:sz w:val="22"/>
          <w:szCs w:val="22"/>
        </w:rPr>
      </w:pPr>
      <w:r w:rsidDel="00000000" w:rsidR="00000000" w:rsidRPr="00000000">
        <w:rPr>
          <w:rFonts w:ascii="Calibri" w:cs="Calibri" w:eastAsia="Calibri" w:hAnsi="Calibri"/>
          <w:sz w:val="22"/>
          <w:szCs w:val="22"/>
          <w:vertAlign w:val="baseline"/>
          <w:rtl w:val="0"/>
        </w:rPr>
        <w:t xml:space="preserve">Photoshop</w:t>
      </w:r>
      <w:r w:rsidDel="00000000" w:rsidR="00000000" w:rsidRPr="00000000">
        <w:rPr>
          <w:rtl w:val="0"/>
        </w:rPr>
      </w:r>
    </w:p>
    <w:p w:rsidR="00000000" w:rsidDel="00000000" w:rsidP="00000000" w:rsidRDefault="00000000" w:rsidRPr="00000000" w14:paraId="00000066">
      <w:pPr>
        <w:widowControl w:val="0"/>
        <w:numPr>
          <w:ilvl w:val="0"/>
          <w:numId w:val="4"/>
        </w:numPr>
        <w:spacing w:before="10" w:lineRule="auto"/>
        <w:ind w:left="360" w:hanging="360"/>
        <w:rPr>
          <w:b w:val="0"/>
          <w:sz w:val="22"/>
          <w:szCs w:val="22"/>
        </w:rPr>
      </w:pPr>
      <w:r w:rsidDel="00000000" w:rsidR="00000000" w:rsidRPr="00000000">
        <w:rPr>
          <w:rFonts w:ascii="Calibri" w:cs="Calibri" w:eastAsia="Calibri" w:hAnsi="Calibri"/>
          <w:sz w:val="22"/>
          <w:szCs w:val="22"/>
          <w:vertAlign w:val="baseline"/>
          <w:rtl w:val="0"/>
        </w:rPr>
        <w:t xml:space="preserve">Workcast</w:t>
      </w:r>
      <w:r w:rsidDel="00000000" w:rsidR="00000000" w:rsidRPr="00000000">
        <w:rPr>
          <w:rtl w:val="0"/>
        </w:rPr>
      </w:r>
    </w:p>
    <w:p w:rsidR="00000000" w:rsidDel="00000000" w:rsidP="00000000" w:rsidRDefault="00000000" w:rsidRPr="00000000" w14:paraId="00000067">
      <w:pPr>
        <w:widowControl w:val="0"/>
        <w:spacing w:before="1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9">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References will be furnished upon request</w:t>
      </w:r>
      <w:r w:rsidDel="00000000" w:rsidR="00000000" w:rsidRPr="00000000">
        <w:rPr>
          <w:rFonts w:ascii="Calibri" w:cs="Calibri" w:eastAsia="Calibri" w:hAnsi="Calibri"/>
          <w:sz w:val="22"/>
          <w:szCs w:val="22"/>
          <w:vertAlign w:val="baseline"/>
          <w:rtl w:val="0"/>
        </w:rPr>
        <w:tab/>
      </w:r>
    </w:p>
    <w:sectPr>
      <w:headerReference r:id="rId8" w:type="default"/>
      <w:footerReference r:id="rId9" w:type="even"/>
      <w:pgSz w:h="15840" w:w="12240" w:orient="portrait"/>
      <w:pgMar w:bottom="630" w:top="630" w:left="720" w:right="720" w:header="360" w:footer="9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7f7f7f"/>
        <w:sz w:val="20"/>
        <w:szCs w:val="20"/>
        <w:u w:val="none"/>
        <w:shd w:fill="auto" w:val="clear"/>
        <w:vertAlign w:val="baseline"/>
      </w:rPr>
    </w:pP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Daniel Knowlton</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7f7f7f"/>
        <w:sz w:val="20"/>
        <w:szCs w:val="20"/>
        <w:u w:val="none"/>
        <w:shd w:fill="auto" w:val="clear"/>
        <w:vertAlign w:val="baseline"/>
      </w:rPr>
    </w:pPr>
    <w:r w:rsidDel="00000000" w:rsidR="00000000" w:rsidRPr="00000000">
      <w:rPr>
        <w:rFonts w:ascii="Calibri" w:cs="Calibri" w:eastAsia="Calibri" w:hAnsi="Calibri"/>
        <w:b w:val="0"/>
        <w:i w:val="0"/>
        <w:smallCaps w:val="0"/>
        <w:strike w:val="0"/>
        <w:color w:val="7f7f7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5XMdYb8QnZSXc/VGXrXGXrEb7w==">AMUW2mXMissV9wzwUZQNHgCpJuHZEDh/e4p/sr5S+3etxlPXNWSv6FWUA7VWoiw9fh5hguQN6le4PdjRz6lpLq2Ax4gFqfn/9nI3EJHSvyuYsqe4hDgi32E=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