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3DFEC" w14:textId="77777777" w:rsidR="00625104" w:rsidRPr="006E668C" w:rsidRDefault="000771CC" w:rsidP="000A59FB">
      <w:pPr>
        <w:rPr>
          <w:rFonts w:ascii="Perpetua Titling MT" w:hAnsi="Perpetua Titling MT"/>
          <w:b/>
          <w:sz w:val="36"/>
        </w:rPr>
      </w:pPr>
      <w:r w:rsidRPr="006E668C">
        <w:rPr>
          <w:rFonts w:ascii="Perpetua Titling MT" w:hAnsi="Perpetua Titling MT"/>
          <w:b/>
          <w:sz w:val="36"/>
        </w:rPr>
        <w:t>Curriculum Vitae</w:t>
      </w:r>
    </w:p>
    <w:p w14:paraId="02C250AE" w14:textId="77777777" w:rsidR="000771CC" w:rsidRPr="000771CC" w:rsidRDefault="00FA2123" w:rsidP="000A59FB">
      <w:pPr>
        <w:jc w:val="right"/>
        <w:rPr>
          <w:sz w:val="28"/>
          <w:u w:val="single"/>
        </w:rPr>
      </w:pPr>
      <w:r>
        <w:rPr>
          <w:sz w:val="28"/>
          <w:u w:val="single"/>
        </w:rPr>
        <w:t>Roy Sahu</w:t>
      </w:r>
      <w:r w:rsidR="000771CC" w:rsidRPr="000771CC">
        <w:rPr>
          <w:sz w:val="28"/>
          <w:u w:val="single"/>
        </w:rPr>
        <w:t xml:space="preserve"> Auckloo</w:t>
      </w:r>
    </w:p>
    <w:p w14:paraId="739DE4EC" w14:textId="77777777" w:rsidR="00625104" w:rsidRDefault="00625104" w:rsidP="000A59FB">
      <w:pPr>
        <w:jc w:val="right"/>
      </w:pPr>
    </w:p>
    <w:p w14:paraId="0B64170B" w14:textId="77777777" w:rsidR="00625104" w:rsidRDefault="00625104" w:rsidP="000A59FB"/>
    <w:tbl>
      <w:tblPr>
        <w:tblpPr w:leftFromText="180" w:rightFromText="180" w:vertAnchor="text" w:horzAnchor="margin" w:tblpY="18"/>
        <w:tblW w:w="0" w:type="auto"/>
        <w:shd w:val="clear" w:color="auto" w:fill="F3F3F3"/>
        <w:tblLook w:val="01E0" w:firstRow="1" w:lastRow="1" w:firstColumn="1" w:lastColumn="1" w:noHBand="0" w:noVBand="0"/>
      </w:tblPr>
      <w:tblGrid>
        <w:gridCol w:w="8309"/>
      </w:tblGrid>
      <w:tr w:rsidR="00625104" w14:paraId="1124CBBC" w14:textId="77777777">
        <w:tc>
          <w:tcPr>
            <w:tcW w:w="8525" w:type="dxa"/>
            <w:shd w:val="clear" w:color="auto" w:fill="F3F3F3"/>
          </w:tcPr>
          <w:p w14:paraId="19D4BB5E" w14:textId="77777777" w:rsidR="00625104" w:rsidRDefault="00625104" w:rsidP="000A59FB">
            <w:pPr>
              <w:jc w:val="center"/>
              <w:rPr>
                <w:rFonts w:ascii="Tahoma" w:hAnsi="Tahoma" w:cs="Tahoma"/>
                <w:b/>
              </w:rPr>
            </w:pPr>
            <w:r>
              <w:rPr>
                <w:rFonts w:ascii="Tahoma" w:hAnsi="Tahoma" w:cs="Tahoma"/>
                <w:b/>
              </w:rPr>
              <w:t>Bio Data</w:t>
            </w:r>
          </w:p>
        </w:tc>
      </w:tr>
    </w:tbl>
    <w:p w14:paraId="4BA8A2D1" w14:textId="77777777" w:rsidR="00625104" w:rsidRDefault="00625104" w:rsidP="000A59FB"/>
    <w:tbl>
      <w:tblPr>
        <w:tblpPr w:leftFromText="180" w:rightFromText="180" w:vertAnchor="text" w:horzAnchor="margin" w:tblpY="185"/>
        <w:tblOverlap w:val="never"/>
        <w:tblW w:w="8568" w:type="dxa"/>
        <w:tblLook w:val="01E0" w:firstRow="1" w:lastRow="1" w:firstColumn="1" w:lastColumn="1" w:noHBand="0" w:noVBand="0"/>
      </w:tblPr>
      <w:tblGrid>
        <w:gridCol w:w="2125"/>
        <w:gridCol w:w="6443"/>
      </w:tblGrid>
      <w:tr w:rsidR="00EC1057" w14:paraId="63CDF06A" w14:textId="77777777" w:rsidTr="00EC1057">
        <w:trPr>
          <w:trHeight w:val="170"/>
        </w:trPr>
        <w:tc>
          <w:tcPr>
            <w:tcW w:w="2125" w:type="dxa"/>
          </w:tcPr>
          <w:p w14:paraId="1F7B1C9F" w14:textId="77777777" w:rsidR="00EC1057" w:rsidRPr="002B7F90" w:rsidRDefault="00EC1057" w:rsidP="000A59FB">
            <w:pPr>
              <w:pStyle w:val="BodyText"/>
              <w:spacing w:line="240" w:lineRule="auto"/>
              <w:rPr>
                <w:rFonts w:ascii="Tahoma" w:hAnsi="Tahoma" w:cs="Tahoma"/>
                <w:b/>
              </w:rPr>
            </w:pPr>
            <w:r>
              <w:rPr>
                <w:rFonts w:ascii="Tahoma" w:hAnsi="Tahoma" w:cs="Tahoma"/>
                <w:b/>
              </w:rPr>
              <w:t>Surname:</w:t>
            </w:r>
          </w:p>
        </w:tc>
        <w:tc>
          <w:tcPr>
            <w:tcW w:w="6443" w:type="dxa"/>
          </w:tcPr>
          <w:p w14:paraId="5105BA6E" w14:textId="77777777" w:rsidR="00EC1057" w:rsidRDefault="002B7F90" w:rsidP="000A59FB">
            <w:pPr>
              <w:pStyle w:val="BodyText"/>
              <w:spacing w:line="240" w:lineRule="auto"/>
              <w:rPr>
                <w:rFonts w:ascii="Tahoma" w:hAnsi="Tahoma" w:cs="Tahoma"/>
              </w:rPr>
            </w:pPr>
            <w:r>
              <w:rPr>
                <w:rFonts w:ascii="Tahoma" w:hAnsi="Tahoma" w:cs="Tahoma"/>
              </w:rPr>
              <w:t>Auckloo</w:t>
            </w:r>
          </w:p>
        </w:tc>
      </w:tr>
      <w:tr w:rsidR="00EC1057" w14:paraId="4B89F1EC" w14:textId="77777777" w:rsidTr="00EC1057">
        <w:trPr>
          <w:trHeight w:val="20"/>
        </w:trPr>
        <w:tc>
          <w:tcPr>
            <w:tcW w:w="2125" w:type="dxa"/>
          </w:tcPr>
          <w:p w14:paraId="6E8D0645" w14:textId="77777777" w:rsidR="00EC1057" w:rsidRDefault="00EC1057" w:rsidP="000A59FB">
            <w:pPr>
              <w:pStyle w:val="BodyText"/>
              <w:spacing w:line="240" w:lineRule="auto"/>
              <w:rPr>
                <w:rFonts w:ascii="Tahoma" w:hAnsi="Tahoma" w:cs="Tahoma"/>
                <w:b/>
              </w:rPr>
            </w:pPr>
            <w:r>
              <w:rPr>
                <w:rFonts w:ascii="Tahoma" w:hAnsi="Tahoma" w:cs="Tahoma"/>
                <w:b/>
              </w:rPr>
              <w:t>Other Names:</w:t>
            </w:r>
          </w:p>
        </w:tc>
        <w:tc>
          <w:tcPr>
            <w:tcW w:w="6443" w:type="dxa"/>
          </w:tcPr>
          <w:p w14:paraId="33367742" w14:textId="77777777" w:rsidR="00EC1057" w:rsidRDefault="002B7F90" w:rsidP="000A59FB">
            <w:pPr>
              <w:pStyle w:val="BodyText"/>
              <w:spacing w:line="240" w:lineRule="auto"/>
              <w:rPr>
                <w:rFonts w:ascii="Tahoma" w:hAnsi="Tahoma" w:cs="Tahoma"/>
              </w:rPr>
            </w:pPr>
            <w:r>
              <w:rPr>
                <w:rFonts w:ascii="Tahoma" w:hAnsi="Tahoma" w:cs="Tahoma"/>
              </w:rPr>
              <w:t>Roy Sahu</w:t>
            </w:r>
          </w:p>
        </w:tc>
      </w:tr>
      <w:tr w:rsidR="00EC1057" w:rsidRPr="00BB2EEC" w14:paraId="4B188D07" w14:textId="77777777" w:rsidTr="00EC1057">
        <w:trPr>
          <w:trHeight w:val="20"/>
        </w:trPr>
        <w:tc>
          <w:tcPr>
            <w:tcW w:w="2125" w:type="dxa"/>
          </w:tcPr>
          <w:p w14:paraId="0612C780" w14:textId="77777777" w:rsidR="00EC1057" w:rsidRDefault="00EC1057" w:rsidP="000A59FB">
            <w:pPr>
              <w:pStyle w:val="BodyText"/>
              <w:spacing w:line="240" w:lineRule="auto"/>
              <w:rPr>
                <w:rFonts w:ascii="Tahoma" w:hAnsi="Tahoma" w:cs="Tahoma"/>
                <w:b/>
              </w:rPr>
            </w:pPr>
            <w:r>
              <w:rPr>
                <w:rFonts w:ascii="Tahoma" w:hAnsi="Tahoma" w:cs="Tahoma"/>
                <w:b/>
              </w:rPr>
              <w:t xml:space="preserve">Address </w:t>
            </w:r>
          </w:p>
        </w:tc>
        <w:tc>
          <w:tcPr>
            <w:tcW w:w="6443" w:type="dxa"/>
          </w:tcPr>
          <w:p w14:paraId="197C2808" w14:textId="105D0FA1" w:rsidR="00EC1057" w:rsidRPr="00BB2EEC" w:rsidRDefault="006251D1" w:rsidP="000B30D1">
            <w:pPr>
              <w:pStyle w:val="BodyText"/>
              <w:spacing w:line="240" w:lineRule="auto"/>
              <w:rPr>
                <w:rFonts w:ascii="Tahoma" w:hAnsi="Tahoma" w:cs="Tahoma"/>
                <w:lang w:val="fr-FR"/>
              </w:rPr>
            </w:pPr>
            <w:r>
              <w:rPr>
                <w:rFonts w:ascii="Tahoma" w:hAnsi="Tahoma" w:cs="Tahoma"/>
                <w:lang w:val="fr-FR"/>
              </w:rPr>
              <w:t xml:space="preserve">Av </w:t>
            </w:r>
            <w:proofErr w:type="spellStart"/>
            <w:r w:rsidR="00961964">
              <w:rPr>
                <w:rFonts w:ascii="Tahoma" w:hAnsi="Tahoma" w:cs="Tahoma"/>
                <w:lang w:val="fr-FR"/>
              </w:rPr>
              <w:t>Renganaden</w:t>
            </w:r>
            <w:proofErr w:type="spellEnd"/>
            <w:r w:rsidR="00961964">
              <w:rPr>
                <w:rFonts w:ascii="Tahoma" w:hAnsi="Tahoma" w:cs="Tahoma"/>
                <w:lang w:val="fr-FR"/>
              </w:rPr>
              <w:t xml:space="preserve"> Seeneevassen Avenue, Quatre Bornes</w:t>
            </w:r>
          </w:p>
        </w:tc>
      </w:tr>
      <w:tr w:rsidR="00EC1057" w14:paraId="3B961672" w14:textId="77777777" w:rsidTr="00EC1057">
        <w:trPr>
          <w:trHeight w:val="20"/>
        </w:trPr>
        <w:tc>
          <w:tcPr>
            <w:tcW w:w="2125" w:type="dxa"/>
          </w:tcPr>
          <w:p w14:paraId="07E72262" w14:textId="77777777" w:rsidR="00EC1057" w:rsidRDefault="00EC1057" w:rsidP="000A59FB">
            <w:pPr>
              <w:pStyle w:val="BodyText"/>
              <w:spacing w:line="240" w:lineRule="auto"/>
              <w:rPr>
                <w:rFonts w:ascii="Tahoma" w:hAnsi="Tahoma" w:cs="Tahoma"/>
                <w:b/>
              </w:rPr>
            </w:pPr>
            <w:r>
              <w:rPr>
                <w:rFonts w:ascii="Tahoma" w:hAnsi="Tahoma" w:cs="Tahoma"/>
                <w:b/>
              </w:rPr>
              <w:t>Sex:</w:t>
            </w:r>
          </w:p>
        </w:tc>
        <w:tc>
          <w:tcPr>
            <w:tcW w:w="6443" w:type="dxa"/>
          </w:tcPr>
          <w:p w14:paraId="491EBF1A" w14:textId="77777777" w:rsidR="00EC1057" w:rsidRDefault="002B7F90" w:rsidP="000A59FB">
            <w:pPr>
              <w:pStyle w:val="BodyText"/>
              <w:spacing w:line="240" w:lineRule="auto"/>
              <w:rPr>
                <w:rFonts w:ascii="Tahoma" w:hAnsi="Tahoma" w:cs="Tahoma"/>
              </w:rPr>
            </w:pPr>
            <w:r>
              <w:rPr>
                <w:rFonts w:ascii="Tahoma" w:hAnsi="Tahoma" w:cs="Tahoma"/>
              </w:rPr>
              <w:t>M</w:t>
            </w:r>
            <w:r w:rsidR="00EC1057">
              <w:rPr>
                <w:rFonts w:ascii="Tahoma" w:hAnsi="Tahoma" w:cs="Tahoma"/>
              </w:rPr>
              <w:t>ale</w:t>
            </w:r>
          </w:p>
        </w:tc>
      </w:tr>
      <w:tr w:rsidR="00EC1057" w14:paraId="6FF66EFC" w14:textId="77777777" w:rsidTr="00EC1057">
        <w:trPr>
          <w:trHeight w:val="20"/>
        </w:trPr>
        <w:tc>
          <w:tcPr>
            <w:tcW w:w="2125" w:type="dxa"/>
          </w:tcPr>
          <w:p w14:paraId="07E7F0A1" w14:textId="77777777" w:rsidR="00EC1057" w:rsidRDefault="00EC1057" w:rsidP="000A59FB">
            <w:pPr>
              <w:pStyle w:val="BodyText"/>
              <w:spacing w:line="240" w:lineRule="auto"/>
              <w:rPr>
                <w:rFonts w:ascii="Tahoma" w:hAnsi="Tahoma" w:cs="Tahoma"/>
                <w:b/>
              </w:rPr>
            </w:pPr>
            <w:r>
              <w:rPr>
                <w:rFonts w:ascii="Tahoma" w:hAnsi="Tahoma" w:cs="Tahoma"/>
                <w:b/>
              </w:rPr>
              <w:t>Date of Birth:</w:t>
            </w:r>
          </w:p>
        </w:tc>
        <w:tc>
          <w:tcPr>
            <w:tcW w:w="6443" w:type="dxa"/>
          </w:tcPr>
          <w:p w14:paraId="68070277" w14:textId="77777777" w:rsidR="00EC1057" w:rsidRDefault="002B7F90" w:rsidP="000A59FB">
            <w:pPr>
              <w:pStyle w:val="BodyText"/>
              <w:spacing w:line="240" w:lineRule="auto"/>
              <w:rPr>
                <w:rFonts w:ascii="Tahoma" w:hAnsi="Tahoma" w:cs="Tahoma"/>
              </w:rPr>
            </w:pPr>
            <w:r>
              <w:rPr>
                <w:rFonts w:ascii="Tahoma" w:hAnsi="Tahoma" w:cs="Tahoma"/>
              </w:rPr>
              <w:t>11</w:t>
            </w:r>
            <w:r w:rsidR="00EC1057" w:rsidRPr="000771CC">
              <w:rPr>
                <w:rFonts w:ascii="Tahoma" w:hAnsi="Tahoma" w:cs="Tahoma"/>
                <w:vertAlign w:val="superscript"/>
              </w:rPr>
              <w:t>th</w:t>
            </w:r>
            <w:r>
              <w:rPr>
                <w:rFonts w:ascii="Tahoma" w:hAnsi="Tahoma" w:cs="Tahoma"/>
              </w:rPr>
              <w:t xml:space="preserve"> December 1978</w:t>
            </w:r>
          </w:p>
        </w:tc>
      </w:tr>
      <w:tr w:rsidR="00EC1057" w14:paraId="7E78F8D6" w14:textId="77777777" w:rsidTr="00EC1057">
        <w:trPr>
          <w:trHeight w:val="20"/>
        </w:trPr>
        <w:tc>
          <w:tcPr>
            <w:tcW w:w="2125" w:type="dxa"/>
          </w:tcPr>
          <w:p w14:paraId="5C0CBEFE" w14:textId="77777777" w:rsidR="00EC1057" w:rsidRDefault="00EC1057" w:rsidP="000A59FB">
            <w:pPr>
              <w:pStyle w:val="BodyText"/>
              <w:spacing w:line="240" w:lineRule="auto"/>
              <w:rPr>
                <w:rFonts w:ascii="Tahoma" w:hAnsi="Tahoma" w:cs="Tahoma"/>
                <w:b/>
              </w:rPr>
            </w:pPr>
            <w:r>
              <w:rPr>
                <w:rFonts w:ascii="Tahoma" w:hAnsi="Tahoma" w:cs="Tahoma"/>
                <w:b/>
              </w:rPr>
              <w:t>Home Tel:</w:t>
            </w:r>
          </w:p>
        </w:tc>
        <w:tc>
          <w:tcPr>
            <w:tcW w:w="6443" w:type="dxa"/>
          </w:tcPr>
          <w:p w14:paraId="70080371" w14:textId="77777777" w:rsidR="00EC1057" w:rsidRDefault="00F4015D" w:rsidP="000A59FB">
            <w:pPr>
              <w:pStyle w:val="BodyText"/>
              <w:spacing w:line="240" w:lineRule="auto"/>
              <w:rPr>
                <w:rFonts w:ascii="Tahoma" w:hAnsi="Tahoma" w:cs="Tahoma"/>
              </w:rPr>
            </w:pPr>
            <w:r>
              <w:rPr>
                <w:rFonts w:ascii="Tahoma" w:hAnsi="Tahoma" w:cs="Tahoma"/>
              </w:rPr>
              <w:t>+230 427 60 40</w:t>
            </w:r>
          </w:p>
        </w:tc>
      </w:tr>
      <w:tr w:rsidR="00EC1057" w14:paraId="40A6EE73" w14:textId="77777777" w:rsidTr="00EC1057">
        <w:trPr>
          <w:trHeight w:val="20"/>
        </w:trPr>
        <w:tc>
          <w:tcPr>
            <w:tcW w:w="2125" w:type="dxa"/>
          </w:tcPr>
          <w:p w14:paraId="01EF3470" w14:textId="77777777" w:rsidR="00EC1057" w:rsidRDefault="00EC1057" w:rsidP="000A59FB">
            <w:pPr>
              <w:pStyle w:val="BodyText"/>
              <w:spacing w:line="240" w:lineRule="auto"/>
              <w:rPr>
                <w:rFonts w:ascii="Tahoma" w:hAnsi="Tahoma" w:cs="Tahoma"/>
                <w:b/>
              </w:rPr>
            </w:pPr>
            <w:r>
              <w:rPr>
                <w:rFonts w:ascii="Tahoma" w:hAnsi="Tahoma" w:cs="Tahoma"/>
                <w:b/>
              </w:rPr>
              <w:t>Mobile:</w:t>
            </w:r>
          </w:p>
        </w:tc>
        <w:tc>
          <w:tcPr>
            <w:tcW w:w="6443" w:type="dxa"/>
          </w:tcPr>
          <w:p w14:paraId="50BB688E" w14:textId="77777777" w:rsidR="00EC1057" w:rsidRDefault="00F4015D" w:rsidP="000B30D1">
            <w:pPr>
              <w:pStyle w:val="BodyText"/>
              <w:spacing w:line="240" w:lineRule="auto"/>
              <w:rPr>
                <w:rFonts w:ascii="Tahoma" w:hAnsi="Tahoma" w:cs="Tahoma"/>
              </w:rPr>
            </w:pPr>
            <w:r>
              <w:rPr>
                <w:rFonts w:ascii="Tahoma" w:hAnsi="Tahoma" w:cs="Tahoma"/>
              </w:rPr>
              <w:t>+230 5</w:t>
            </w:r>
            <w:r w:rsidR="000B30D1">
              <w:rPr>
                <w:rFonts w:ascii="Tahoma" w:hAnsi="Tahoma" w:cs="Tahoma"/>
              </w:rPr>
              <w:t>2</w:t>
            </w:r>
            <w:r>
              <w:rPr>
                <w:rFonts w:ascii="Tahoma" w:hAnsi="Tahoma" w:cs="Tahoma"/>
              </w:rPr>
              <w:t xml:space="preserve"> </w:t>
            </w:r>
            <w:r w:rsidR="000B30D1">
              <w:rPr>
                <w:rFonts w:ascii="Tahoma" w:hAnsi="Tahoma" w:cs="Tahoma"/>
              </w:rPr>
              <w:t>58</w:t>
            </w:r>
            <w:r>
              <w:rPr>
                <w:rFonts w:ascii="Tahoma" w:hAnsi="Tahoma" w:cs="Tahoma"/>
              </w:rPr>
              <w:t xml:space="preserve"> </w:t>
            </w:r>
            <w:r w:rsidR="002B7F90">
              <w:rPr>
                <w:rFonts w:ascii="Tahoma" w:hAnsi="Tahoma" w:cs="Tahoma"/>
              </w:rPr>
              <w:t>11</w:t>
            </w:r>
            <w:r>
              <w:rPr>
                <w:rFonts w:ascii="Tahoma" w:hAnsi="Tahoma" w:cs="Tahoma"/>
              </w:rPr>
              <w:t xml:space="preserve"> </w:t>
            </w:r>
            <w:r w:rsidR="000B30D1">
              <w:rPr>
                <w:rFonts w:ascii="Tahoma" w:hAnsi="Tahoma" w:cs="Tahoma"/>
              </w:rPr>
              <w:t>7</w:t>
            </w:r>
            <w:r w:rsidR="002B7F90">
              <w:rPr>
                <w:rFonts w:ascii="Tahoma" w:hAnsi="Tahoma" w:cs="Tahoma"/>
              </w:rPr>
              <w:t>7</w:t>
            </w:r>
          </w:p>
        </w:tc>
      </w:tr>
      <w:tr w:rsidR="00EC1057" w14:paraId="1C0DECC0" w14:textId="77777777" w:rsidTr="00EC1057">
        <w:trPr>
          <w:trHeight w:val="20"/>
        </w:trPr>
        <w:tc>
          <w:tcPr>
            <w:tcW w:w="2125" w:type="dxa"/>
          </w:tcPr>
          <w:p w14:paraId="5F167A9B" w14:textId="77777777" w:rsidR="00EC1057" w:rsidRDefault="00EC1057" w:rsidP="000A59FB">
            <w:pPr>
              <w:pStyle w:val="BodyText"/>
              <w:spacing w:line="240" w:lineRule="auto"/>
              <w:rPr>
                <w:rFonts w:ascii="Tahoma" w:hAnsi="Tahoma" w:cs="Tahoma"/>
                <w:b/>
              </w:rPr>
            </w:pPr>
            <w:r>
              <w:rPr>
                <w:rFonts w:ascii="Tahoma" w:hAnsi="Tahoma" w:cs="Tahoma"/>
                <w:b/>
              </w:rPr>
              <w:t>Marital Status:</w:t>
            </w:r>
          </w:p>
        </w:tc>
        <w:tc>
          <w:tcPr>
            <w:tcW w:w="6443" w:type="dxa"/>
          </w:tcPr>
          <w:p w14:paraId="7C6A7B6D" w14:textId="77777777" w:rsidR="00EC1057" w:rsidRDefault="00EC1057" w:rsidP="000A59FB">
            <w:pPr>
              <w:pStyle w:val="BodyText"/>
              <w:spacing w:line="240" w:lineRule="auto"/>
              <w:rPr>
                <w:rFonts w:ascii="Tahoma" w:hAnsi="Tahoma" w:cs="Tahoma"/>
              </w:rPr>
            </w:pPr>
            <w:r>
              <w:rPr>
                <w:rFonts w:ascii="Tahoma" w:hAnsi="Tahoma" w:cs="Tahoma"/>
              </w:rPr>
              <w:t>Married</w:t>
            </w:r>
          </w:p>
        </w:tc>
      </w:tr>
      <w:tr w:rsidR="00EC1057" w14:paraId="2106BE4D" w14:textId="77777777" w:rsidTr="00EC1057">
        <w:trPr>
          <w:trHeight w:val="20"/>
        </w:trPr>
        <w:tc>
          <w:tcPr>
            <w:tcW w:w="2125" w:type="dxa"/>
          </w:tcPr>
          <w:p w14:paraId="5D4047CE" w14:textId="77777777" w:rsidR="00EC1057" w:rsidRDefault="00EC1057" w:rsidP="000A59FB">
            <w:pPr>
              <w:pStyle w:val="BodyText"/>
              <w:spacing w:line="240" w:lineRule="auto"/>
              <w:rPr>
                <w:rFonts w:ascii="Tahoma" w:hAnsi="Tahoma" w:cs="Tahoma"/>
                <w:b/>
              </w:rPr>
            </w:pPr>
            <w:r>
              <w:rPr>
                <w:rFonts w:ascii="Tahoma" w:hAnsi="Tahoma" w:cs="Tahoma"/>
                <w:b/>
              </w:rPr>
              <w:t>Email:</w:t>
            </w:r>
          </w:p>
        </w:tc>
        <w:tc>
          <w:tcPr>
            <w:tcW w:w="6443" w:type="dxa"/>
          </w:tcPr>
          <w:p w14:paraId="21570772" w14:textId="6CED2112" w:rsidR="009B79E0" w:rsidRDefault="00000000" w:rsidP="000B30D1">
            <w:pPr>
              <w:pStyle w:val="BodyText"/>
              <w:spacing w:line="240" w:lineRule="auto"/>
              <w:rPr>
                <w:rFonts w:ascii="Tahoma" w:hAnsi="Tahoma" w:cs="Tahoma"/>
              </w:rPr>
            </w:pPr>
            <w:hyperlink r:id="rId8" w:history="1">
              <w:r w:rsidR="00C75198" w:rsidRPr="005644FF">
                <w:rPr>
                  <w:rStyle w:val="Hyperlink"/>
                  <w:rFonts w:ascii="Tahoma" w:hAnsi="Tahoma" w:cs="Tahoma"/>
                </w:rPr>
                <w:t>rsauckloo@gmail.com</w:t>
              </w:r>
            </w:hyperlink>
            <w:r w:rsidR="009B79E0">
              <w:rPr>
                <w:rFonts w:ascii="Tahoma" w:hAnsi="Tahoma" w:cs="Tahoma"/>
              </w:rPr>
              <w:t xml:space="preserve"> ; </w:t>
            </w:r>
            <w:hyperlink r:id="rId9" w:history="1">
              <w:r w:rsidR="00085B95" w:rsidRPr="00A227FA">
                <w:rPr>
                  <w:rStyle w:val="Hyperlink"/>
                  <w:rFonts w:ascii="Tahoma" w:hAnsi="Tahoma" w:cs="Tahoma"/>
                </w:rPr>
                <w:t>rauckloo@airmauritius.com</w:t>
              </w:r>
            </w:hyperlink>
          </w:p>
          <w:p w14:paraId="060FA3AC" w14:textId="4B37B75C" w:rsidR="00085B95" w:rsidRDefault="00085B95" w:rsidP="000B30D1">
            <w:pPr>
              <w:pStyle w:val="BodyText"/>
              <w:spacing w:line="240" w:lineRule="auto"/>
              <w:rPr>
                <w:rFonts w:ascii="Tahoma" w:hAnsi="Tahoma" w:cs="Tahoma"/>
              </w:rPr>
            </w:pPr>
          </w:p>
        </w:tc>
      </w:tr>
    </w:tbl>
    <w:p w14:paraId="1ABF4806" w14:textId="77777777" w:rsidR="002B7F90" w:rsidRDefault="002B7F90" w:rsidP="000A59FB"/>
    <w:p w14:paraId="373ABC90" w14:textId="77777777" w:rsidR="009E16F2" w:rsidRDefault="009E16F2" w:rsidP="00346B13">
      <w:pPr>
        <w:spacing w:line="276" w:lineRule="auto"/>
      </w:pPr>
    </w:p>
    <w:tbl>
      <w:tblPr>
        <w:tblW w:w="0" w:type="auto"/>
        <w:jc w:val="center"/>
        <w:shd w:val="clear" w:color="auto" w:fill="F3F3F3"/>
        <w:tblLook w:val="01E0" w:firstRow="1" w:lastRow="1" w:firstColumn="1" w:lastColumn="1" w:noHBand="0" w:noVBand="0"/>
      </w:tblPr>
      <w:tblGrid>
        <w:gridCol w:w="8309"/>
      </w:tblGrid>
      <w:tr w:rsidR="009E16F2" w14:paraId="0D938138" w14:textId="77777777" w:rsidTr="006251D1">
        <w:trPr>
          <w:jc w:val="center"/>
        </w:trPr>
        <w:tc>
          <w:tcPr>
            <w:tcW w:w="8309" w:type="dxa"/>
            <w:shd w:val="clear" w:color="auto" w:fill="F3F3F3"/>
          </w:tcPr>
          <w:p w14:paraId="6360A47F" w14:textId="77777777" w:rsidR="009E16F2" w:rsidRDefault="009E16F2" w:rsidP="00346B13">
            <w:pPr>
              <w:spacing w:line="276" w:lineRule="auto"/>
              <w:jc w:val="center"/>
              <w:rPr>
                <w:rFonts w:ascii="Tahoma" w:hAnsi="Tahoma" w:cs="Tahoma"/>
                <w:b/>
              </w:rPr>
            </w:pPr>
            <w:r>
              <w:rPr>
                <w:rFonts w:ascii="Tahoma" w:hAnsi="Tahoma" w:cs="Tahoma"/>
                <w:b/>
              </w:rPr>
              <w:t>Personal Statement</w:t>
            </w:r>
          </w:p>
        </w:tc>
      </w:tr>
    </w:tbl>
    <w:p w14:paraId="22AA7EAE" w14:textId="6902B284" w:rsidR="006251D1" w:rsidRPr="006251D1" w:rsidRDefault="006251D1" w:rsidP="006251D1">
      <w:pPr>
        <w:spacing w:line="360" w:lineRule="auto"/>
        <w:jc w:val="both"/>
        <w:rPr>
          <w:lang w:val="fr-FR"/>
        </w:rPr>
      </w:pPr>
    </w:p>
    <w:p w14:paraId="01CAB0F5" w14:textId="77777777" w:rsidR="006251D1" w:rsidRPr="006251D1" w:rsidRDefault="006251D1" w:rsidP="00085B95">
      <w:pPr>
        <w:jc w:val="both"/>
      </w:pPr>
      <w:r w:rsidRPr="006251D1">
        <w:t>My technical background as an engineer, coupled with my excellent problem-solving skills and strong people management abilities, has enabled me to gain substantial experience as a manager. Over the past 11 years as the head of the Ground Support Services section, I have developed expertise in preventive maintenance management, warehouse management, human resource planning and management, as well as budget and finance management.</w:t>
      </w:r>
    </w:p>
    <w:p w14:paraId="57F34F04" w14:textId="77777777" w:rsidR="006251D1" w:rsidRPr="006251D1" w:rsidRDefault="006251D1" w:rsidP="00085B95">
      <w:pPr>
        <w:jc w:val="both"/>
      </w:pPr>
      <w:r w:rsidRPr="006251D1">
        <w:t>I have led various projects, including restructuring the section, optimizing manpower and recruitment, selecting and purchasing equipment, annual budgeting, and equipment refurbishment. Currently, I manage a team of 70 individuals, comprising technicians, supervisors, store officers, and manual workers.</w:t>
      </w:r>
    </w:p>
    <w:p w14:paraId="2C2B2625" w14:textId="77777777" w:rsidR="006251D1" w:rsidRPr="006251D1" w:rsidRDefault="006251D1" w:rsidP="00085B95">
      <w:pPr>
        <w:jc w:val="both"/>
      </w:pPr>
      <w:r w:rsidRPr="006251D1">
        <w:t>In the aviation sector, I oversee a fleet of complex equipment valued at approximately $10,000,000 and a store with parts worth around $1,500,000. My section provides Ground Handling Services to all aircraft operating at Mauritius International Airport, including towing and pushback of aircraft.</w:t>
      </w:r>
    </w:p>
    <w:p w14:paraId="0E63342F" w14:textId="77777777" w:rsidR="006251D1" w:rsidRPr="006251D1" w:rsidRDefault="006251D1" w:rsidP="00085B95">
      <w:pPr>
        <w:jc w:val="both"/>
      </w:pPr>
      <w:r w:rsidRPr="006251D1">
        <w:t>We undergo annual audits by international organizations and foreign operators to ensure safety and work process compliance. All projects are meticulously planned and executed within set timeframes, which underscores my efficiency in all tasks I undertake.</w:t>
      </w:r>
    </w:p>
    <w:p w14:paraId="3DA1634F" w14:textId="132CF9A4" w:rsidR="009E16F2" w:rsidRDefault="009E16F2" w:rsidP="00BD6E37">
      <w:pPr>
        <w:spacing w:line="360" w:lineRule="auto"/>
        <w:jc w:val="both"/>
      </w:pPr>
    </w:p>
    <w:p w14:paraId="3F71C8A4" w14:textId="77777777" w:rsidR="00346B13" w:rsidRDefault="00346B13" w:rsidP="00BD6E37">
      <w:pPr>
        <w:spacing w:line="360" w:lineRule="auto"/>
        <w:jc w:val="both"/>
      </w:pPr>
    </w:p>
    <w:p w14:paraId="2C628DD3" w14:textId="77777777" w:rsidR="001339EA" w:rsidRDefault="001339EA" w:rsidP="00BD6E37">
      <w:pPr>
        <w:spacing w:line="360" w:lineRule="auto"/>
        <w:jc w:val="both"/>
      </w:pPr>
    </w:p>
    <w:p w14:paraId="5E806F42" w14:textId="77777777" w:rsidR="001339EA" w:rsidRDefault="001339EA" w:rsidP="00BD6E37">
      <w:pPr>
        <w:spacing w:line="360" w:lineRule="auto"/>
        <w:jc w:val="both"/>
      </w:pPr>
    </w:p>
    <w:tbl>
      <w:tblPr>
        <w:tblW w:w="0" w:type="auto"/>
        <w:jc w:val="center"/>
        <w:shd w:val="clear" w:color="auto" w:fill="F3F3F3"/>
        <w:tblLook w:val="01E0" w:firstRow="1" w:lastRow="1" w:firstColumn="1" w:lastColumn="1" w:noHBand="0" w:noVBand="0"/>
      </w:tblPr>
      <w:tblGrid>
        <w:gridCol w:w="8309"/>
      </w:tblGrid>
      <w:tr w:rsidR="002B7F90" w14:paraId="19D93F37" w14:textId="77777777" w:rsidTr="00346B13">
        <w:trPr>
          <w:jc w:val="center"/>
        </w:trPr>
        <w:tc>
          <w:tcPr>
            <w:tcW w:w="8309" w:type="dxa"/>
            <w:shd w:val="clear" w:color="auto" w:fill="F3F3F3"/>
          </w:tcPr>
          <w:p w14:paraId="5B34F649" w14:textId="77777777" w:rsidR="002B7F90" w:rsidRDefault="002B7F90" w:rsidP="000A59FB">
            <w:pPr>
              <w:jc w:val="center"/>
              <w:rPr>
                <w:rFonts w:ascii="Tahoma" w:hAnsi="Tahoma" w:cs="Tahoma"/>
                <w:b/>
              </w:rPr>
            </w:pPr>
            <w:r>
              <w:rPr>
                <w:rFonts w:ascii="Tahoma" w:hAnsi="Tahoma" w:cs="Tahoma"/>
                <w:b/>
              </w:rPr>
              <w:t>Work Experience</w:t>
            </w:r>
          </w:p>
        </w:tc>
      </w:tr>
    </w:tbl>
    <w:p w14:paraId="3E5ADBA6" w14:textId="77777777" w:rsidR="002B7F90" w:rsidRDefault="002B7F90" w:rsidP="00346B13">
      <w:pPr>
        <w:pStyle w:val="BodyText"/>
        <w:tabs>
          <w:tab w:val="left" w:pos="2175"/>
        </w:tabs>
        <w:spacing w:after="0" w:line="276" w:lineRule="auto"/>
      </w:pPr>
    </w:p>
    <w:p w14:paraId="3EA951C3" w14:textId="77777777" w:rsidR="00C36AE9" w:rsidRPr="00EA0434" w:rsidRDefault="00C36AE9" w:rsidP="00346B13">
      <w:pPr>
        <w:pStyle w:val="BodyText"/>
        <w:tabs>
          <w:tab w:val="left" w:pos="2175"/>
        </w:tabs>
        <w:spacing w:after="0" w:line="276" w:lineRule="auto"/>
        <w:rPr>
          <w:b/>
          <w:sz w:val="24"/>
          <w:szCs w:val="22"/>
        </w:rPr>
      </w:pPr>
      <w:r w:rsidRPr="00EA0434">
        <w:rPr>
          <w:b/>
          <w:sz w:val="24"/>
          <w:szCs w:val="22"/>
        </w:rPr>
        <w:t>Nov</w:t>
      </w:r>
      <w:r w:rsidR="008A39DB">
        <w:rPr>
          <w:b/>
          <w:sz w:val="24"/>
          <w:szCs w:val="22"/>
        </w:rPr>
        <w:t xml:space="preserve"> </w:t>
      </w:r>
      <w:r w:rsidR="009C42E4">
        <w:rPr>
          <w:b/>
          <w:sz w:val="24"/>
          <w:szCs w:val="22"/>
        </w:rPr>
        <w:t>2013</w:t>
      </w:r>
      <w:r w:rsidRPr="00EA0434">
        <w:rPr>
          <w:b/>
          <w:sz w:val="24"/>
          <w:szCs w:val="22"/>
        </w:rPr>
        <w:t xml:space="preserve"> – Present: </w:t>
      </w:r>
      <w:r w:rsidRPr="00EA0434">
        <w:rPr>
          <w:sz w:val="24"/>
          <w:szCs w:val="22"/>
        </w:rPr>
        <w:t>Air Mauritius Ltd</w:t>
      </w:r>
    </w:p>
    <w:p w14:paraId="00B2733F" w14:textId="679DDF8F" w:rsidR="00C36AE9" w:rsidRPr="00EA0434" w:rsidRDefault="008A39DB" w:rsidP="00346B13">
      <w:pPr>
        <w:pStyle w:val="BodyText"/>
        <w:tabs>
          <w:tab w:val="left" w:pos="2175"/>
        </w:tabs>
        <w:spacing w:after="0" w:line="276" w:lineRule="auto"/>
        <w:rPr>
          <w:sz w:val="24"/>
          <w:szCs w:val="22"/>
        </w:rPr>
      </w:pPr>
      <w:r>
        <w:rPr>
          <w:b/>
          <w:sz w:val="24"/>
          <w:szCs w:val="22"/>
        </w:rPr>
        <w:t>Position Holding</w:t>
      </w:r>
      <w:r w:rsidR="00C36AE9" w:rsidRPr="00EA0434">
        <w:rPr>
          <w:b/>
          <w:sz w:val="24"/>
          <w:szCs w:val="22"/>
        </w:rPr>
        <w:t xml:space="preserve">: </w:t>
      </w:r>
      <w:r w:rsidR="00C36AE9" w:rsidRPr="00EA0434">
        <w:rPr>
          <w:sz w:val="24"/>
          <w:szCs w:val="22"/>
        </w:rPr>
        <w:t xml:space="preserve">Manager – Ground </w:t>
      </w:r>
      <w:r w:rsidR="00346B13" w:rsidRPr="005C3D6D">
        <w:rPr>
          <w:sz w:val="24"/>
          <w:szCs w:val="22"/>
        </w:rPr>
        <w:t>S</w:t>
      </w:r>
      <w:r w:rsidR="00C36AE9" w:rsidRPr="00EA0434">
        <w:rPr>
          <w:sz w:val="24"/>
          <w:szCs w:val="22"/>
        </w:rPr>
        <w:t>upport Services</w:t>
      </w:r>
    </w:p>
    <w:p w14:paraId="58FBDD5A" w14:textId="77777777" w:rsidR="009E16F2" w:rsidRDefault="00C36AE9" w:rsidP="00346B13">
      <w:pPr>
        <w:pStyle w:val="BodyText"/>
        <w:tabs>
          <w:tab w:val="left" w:pos="2175"/>
        </w:tabs>
        <w:spacing w:after="0" w:line="276" w:lineRule="auto"/>
        <w:rPr>
          <w:b/>
          <w:sz w:val="22"/>
          <w:szCs w:val="22"/>
        </w:rPr>
      </w:pPr>
      <w:r w:rsidRPr="00FE6EFE">
        <w:rPr>
          <w:b/>
          <w:sz w:val="22"/>
          <w:szCs w:val="22"/>
        </w:rPr>
        <w:t>Job Description:</w:t>
      </w:r>
    </w:p>
    <w:p w14:paraId="516798A4" w14:textId="77777777" w:rsidR="00E53773" w:rsidRDefault="00E53773" w:rsidP="00346B13">
      <w:pPr>
        <w:pStyle w:val="BodyText"/>
        <w:tabs>
          <w:tab w:val="left" w:pos="2175"/>
        </w:tabs>
        <w:spacing w:after="0" w:line="276" w:lineRule="auto"/>
        <w:rPr>
          <w:b/>
          <w:sz w:val="22"/>
          <w:szCs w:val="22"/>
        </w:rPr>
      </w:pPr>
    </w:p>
    <w:p w14:paraId="0E57B3CF" w14:textId="77777777" w:rsidR="00EA0434" w:rsidRDefault="004C0969" w:rsidP="00346B13">
      <w:pPr>
        <w:numPr>
          <w:ilvl w:val="0"/>
          <w:numId w:val="14"/>
        </w:numPr>
        <w:spacing w:line="276" w:lineRule="auto"/>
        <w:ind w:left="360"/>
      </w:pPr>
      <w:r w:rsidRPr="00E53773">
        <w:t xml:space="preserve">Responsible for scheduling, </w:t>
      </w:r>
      <w:r w:rsidR="00E53773" w:rsidRPr="00E53773">
        <w:t>maintenance and documentation of</w:t>
      </w:r>
      <w:r w:rsidRPr="00E53773">
        <w:t xml:space="preserve"> p</w:t>
      </w:r>
      <w:r w:rsidR="00E53773" w:rsidRPr="00E53773">
        <w:t>reventative maintenance program</w:t>
      </w:r>
      <w:r w:rsidRPr="00E53773">
        <w:t xml:space="preserve"> for Air Maur</w:t>
      </w:r>
      <w:r w:rsidR="009E16F2" w:rsidRPr="00E53773">
        <w:t>itius ground support equipment</w:t>
      </w:r>
      <w:r w:rsidR="001539DF">
        <w:t xml:space="preserve"> (GSE)</w:t>
      </w:r>
      <w:r w:rsidR="00E53773" w:rsidRPr="00E53773">
        <w:t>.</w:t>
      </w:r>
    </w:p>
    <w:p w14:paraId="5599B2B6" w14:textId="0E1A0969" w:rsidR="00E53773" w:rsidRPr="00E53773" w:rsidRDefault="00E53773" w:rsidP="00346B13">
      <w:pPr>
        <w:numPr>
          <w:ilvl w:val="0"/>
          <w:numId w:val="14"/>
        </w:numPr>
        <w:spacing w:line="276" w:lineRule="auto"/>
        <w:ind w:left="360"/>
      </w:pPr>
      <w:r w:rsidRPr="00E53773">
        <w:t>Supervise the daily</w:t>
      </w:r>
      <w:r w:rsidR="004C0969" w:rsidRPr="00E53773">
        <w:t xml:space="preserve"> maintenance functions and </w:t>
      </w:r>
      <w:r w:rsidR="00085B95" w:rsidRPr="00E53773">
        <w:t>ensure</w:t>
      </w:r>
      <w:r w:rsidR="004C0969" w:rsidRPr="00E53773">
        <w:t xml:space="preserve"> </w:t>
      </w:r>
      <w:proofErr w:type="gramStart"/>
      <w:r w:rsidR="004C0969" w:rsidRPr="00E53773">
        <w:t>adequate</w:t>
      </w:r>
      <w:proofErr w:type="gramEnd"/>
      <w:r w:rsidR="004C0969" w:rsidRPr="00E53773">
        <w:t xml:space="preserve"> number of staff is rostered.</w:t>
      </w:r>
    </w:p>
    <w:p w14:paraId="0469D7E6" w14:textId="38788E1A" w:rsidR="001539DF" w:rsidRDefault="00E53773" w:rsidP="00346B13">
      <w:pPr>
        <w:numPr>
          <w:ilvl w:val="0"/>
          <w:numId w:val="14"/>
        </w:numPr>
        <w:spacing w:line="276" w:lineRule="auto"/>
        <w:ind w:left="360"/>
      </w:pPr>
      <w:r>
        <w:t xml:space="preserve">Take </w:t>
      </w:r>
      <w:proofErr w:type="gramStart"/>
      <w:r>
        <w:t>d</w:t>
      </w:r>
      <w:r w:rsidR="004C0969" w:rsidRPr="00E53773">
        <w:t>ecision</w:t>
      </w:r>
      <w:proofErr w:type="gramEnd"/>
      <w:r w:rsidR="004C0969" w:rsidRPr="00E53773">
        <w:t xml:space="preserve"> to </w:t>
      </w:r>
      <w:r w:rsidRPr="00E53773">
        <w:t>prioritize</w:t>
      </w:r>
      <w:r>
        <w:t xml:space="preserve"> works according to availability of</w:t>
      </w:r>
      <w:r w:rsidR="004C0969" w:rsidRPr="00E53773">
        <w:t xml:space="preserve"> resources and equipment </w:t>
      </w:r>
      <w:r w:rsidR="00D24E93" w:rsidRPr="00E53773">
        <w:t>considering</w:t>
      </w:r>
      <w:r w:rsidR="004C0969" w:rsidRPr="00E53773">
        <w:t xml:space="preserve"> aircraft operation </w:t>
      </w:r>
      <w:r w:rsidR="005C3D6D" w:rsidRPr="00E53773">
        <w:t>schedules.</w:t>
      </w:r>
    </w:p>
    <w:p w14:paraId="6B8C359E" w14:textId="77777777" w:rsidR="00EA0434" w:rsidRDefault="001539DF" w:rsidP="00346B13">
      <w:pPr>
        <w:numPr>
          <w:ilvl w:val="0"/>
          <w:numId w:val="14"/>
        </w:numPr>
        <w:spacing w:line="276" w:lineRule="auto"/>
        <w:ind w:left="360"/>
      </w:pPr>
      <w:r>
        <w:t>Ensure workplace is safe through conduction of Safety risk assessment on work processes, new equipment put in operation and ensure corrective measures if required are taken immediately</w:t>
      </w:r>
    </w:p>
    <w:p w14:paraId="7CF1EEE6" w14:textId="4B8A178A" w:rsidR="001539DF" w:rsidRDefault="008B73A1" w:rsidP="00346B13">
      <w:pPr>
        <w:numPr>
          <w:ilvl w:val="0"/>
          <w:numId w:val="14"/>
        </w:numPr>
        <w:spacing w:line="276" w:lineRule="auto"/>
        <w:ind w:left="360"/>
      </w:pPr>
      <w:r>
        <w:t>Human Resources</w:t>
      </w:r>
      <w:r w:rsidR="001539DF">
        <w:t xml:space="preserve"> management</w:t>
      </w:r>
      <w:r w:rsidR="004C0969" w:rsidRPr="00E53773">
        <w:t xml:space="preserve"> </w:t>
      </w:r>
      <w:r w:rsidR="001539DF">
        <w:t>of working staff through</w:t>
      </w:r>
      <w:r w:rsidR="004C0969" w:rsidRPr="00E53773">
        <w:t> </w:t>
      </w:r>
      <w:r w:rsidR="001539DF">
        <w:t>leave management</w:t>
      </w:r>
      <w:r w:rsidR="004C0969" w:rsidRPr="00E53773">
        <w:t>,</w:t>
      </w:r>
      <w:r w:rsidR="001539DF">
        <w:t xml:space="preserve"> yearly workload determination for peak and </w:t>
      </w:r>
      <w:r w:rsidR="005C3D6D">
        <w:t>off-peak</w:t>
      </w:r>
      <w:r w:rsidR="001539DF">
        <w:t xml:space="preserve"> season</w:t>
      </w:r>
      <w:r w:rsidR="004C0969" w:rsidRPr="00E53773">
        <w:t xml:space="preserve">, staff </w:t>
      </w:r>
      <w:r w:rsidR="006251D1" w:rsidRPr="00E53773">
        <w:t>coverage</w:t>
      </w:r>
      <w:r w:rsidR="001539DF">
        <w:t xml:space="preserve"> during morning and night</w:t>
      </w:r>
      <w:r w:rsidR="004C0969" w:rsidRPr="00E53773">
        <w:t>, d</w:t>
      </w:r>
      <w:r w:rsidR="001539DF">
        <w:t>ays and hours worked, overtime.</w:t>
      </w:r>
    </w:p>
    <w:p w14:paraId="6866DB2C" w14:textId="77777777" w:rsidR="00EA0434" w:rsidRDefault="00EA0434" w:rsidP="00346B13">
      <w:pPr>
        <w:numPr>
          <w:ilvl w:val="0"/>
          <w:numId w:val="14"/>
        </w:numPr>
        <w:spacing w:line="276" w:lineRule="auto"/>
        <w:ind w:left="360"/>
      </w:pPr>
      <w:r>
        <w:t xml:space="preserve">Carry out performance appraisal of supervising staff and oversee appraisal lower grade staff </w:t>
      </w:r>
    </w:p>
    <w:p w14:paraId="4CF31D4C" w14:textId="77777777" w:rsidR="001539DF" w:rsidRDefault="001539DF" w:rsidP="00346B13">
      <w:pPr>
        <w:numPr>
          <w:ilvl w:val="0"/>
          <w:numId w:val="14"/>
        </w:numPr>
        <w:spacing w:line="276" w:lineRule="auto"/>
        <w:ind w:left="360"/>
      </w:pPr>
      <w:r>
        <w:t>Ensure training is provided</w:t>
      </w:r>
      <w:r w:rsidR="0067448B">
        <w:t xml:space="preserve"> </w:t>
      </w:r>
      <w:proofErr w:type="gramStart"/>
      <w:r w:rsidR="0067448B">
        <w:t>to</w:t>
      </w:r>
      <w:proofErr w:type="gramEnd"/>
      <w:r w:rsidR="0067448B">
        <w:t xml:space="preserve"> all staff and record</w:t>
      </w:r>
      <w:r>
        <w:t xml:space="preserve"> </w:t>
      </w:r>
      <w:r w:rsidR="0067448B">
        <w:t xml:space="preserve">kept </w:t>
      </w:r>
      <w:r>
        <w:t xml:space="preserve">pertaining to their work environment </w:t>
      </w:r>
      <w:proofErr w:type="gramStart"/>
      <w:r>
        <w:t>in order to</w:t>
      </w:r>
      <w:proofErr w:type="gramEnd"/>
      <w:r>
        <w:t xml:space="preserve"> comply with company policy and to the regulation/airport authority.</w:t>
      </w:r>
    </w:p>
    <w:p w14:paraId="25B7BF2F" w14:textId="77777777" w:rsidR="00EA0434" w:rsidRDefault="004C0969" w:rsidP="00346B13">
      <w:pPr>
        <w:numPr>
          <w:ilvl w:val="0"/>
          <w:numId w:val="14"/>
        </w:numPr>
        <w:spacing w:line="276" w:lineRule="auto"/>
        <w:ind w:left="360"/>
      </w:pPr>
      <w:r w:rsidRPr="00E53773">
        <w:t>Manage</w:t>
      </w:r>
      <w:r w:rsidR="001539DF">
        <w:t xml:space="preserve"> and assist</w:t>
      </w:r>
      <w:r w:rsidRPr="00E53773">
        <w:t xml:space="preserve"> maintenance personnel (</w:t>
      </w:r>
      <w:r w:rsidR="001539DF">
        <w:t>Technical supervisors</w:t>
      </w:r>
      <w:r w:rsidRPr="00E53773">
        <w:t xml:space="preserve"> and Technician) in the on-time completion of maintenance </w:t>
      </w:r>
      <w:r w:rsidR="001539DF">
        <w:t xml:space="preserve">or in troubleshooting </w:t>
      </w:r>
      <w:r w:rsidRPr="00E53773">
        <w:t xml:space="preserve">to ensure </w:t>
      </w:r>
      <w:r w:rsidR="001539DF">
        <w:t>operational readiness of GSE or minimal downtime.</w:t>
      </w:r>
      <w:r w:rsidRPr="00E53773">
        <w:t> </w:t>
      </w:r>
    </w:p>
    <w:p w14:paraId="152E27FF" w14:textId="77777777" w:rsidR="0067448B" w:rsidRDefault="004C0969" w:rsidP="00346B13">
      <w:pPr>
        <w:numPr>
          <w:ilvl w:val="0"/>
          <w:numId w:val="14"/>
        </w:numPr>
        <w:spacing w:line="276" w:lineRule="auto"/>
        <w:ind w:left="360"/>
      </w:pPr>
      <w:r w:rsidRPr="00E53773">
        <w:t xml:space="preserve">Authorize </w:t>
      </w:r>
      <w:r w:rsidR="0067448B">
        <w:t>any payment</w:t>
      </w:r>
      <w:r w:rsidRPr="00E53773">
        <w:t>/expenditures</w:t>
      </w:r>
      <w:r w:rsidR="0067448B">
        <w:t xml:space="preserve"> related to section and monitor</w:t>
      </w:r>
      <w:r w:rsidRPr="00E53773">
        <w:t xml:space="preserve"> invoices, adjustments and cred</w:t>
      </w:r>
      <w:r w:rsidR="0067448B">
        <w:t>its for purchases and services</w:t>
      </w:r>
    </w:p>
    <w:p w14:paraId="26C124C6" w14:textId="77777777" w:rsidR="0067448B" w:rsidRDefault="004C0969" w:rsidP="00346B13">
      <w:pPr>
        <w:numPr>
          <w:ilvl w:val="0"/>
          <w:numId w:val="14"/>
        </w:numPr>
        <w:spacing w:line="276" w:lineRule="auto"/>
        <w:ind w:left="360"/>
      </w:pPr>
      <w:r w:rsidRPr="00E53773">
        <w:t>Responsible for developing bu</w:t>
      </w:r>
      <w:r w:rsidR="0067448B">
        <w:t xml:space="preserve">dget and maintenance forecasts and </w:t>
      </w:r>
      <w:proofErr w:type="gramStart"/>
      <w:r w:rsidR="0067448B">
        <w:t>advise</w:t>
      </w:r>
      <w:proofErr w:type="gramEnd"/>
      <w:r w:rsidR="0067448B">
        <w:t xml:space="preserve"> other sections on budget provision required or equipment replacement provision.</w:t>
      </w:r>
    </w:p>
    <w:p w14:paraId="5AAC902D" w14:textId="77777777" w:rsidR="0067448B" w:rsidRDefault="0067448B" w:rsidP="00346B13">
      <w:pPr>
        <w:numPr>
          <w:ilvl w:val="0"/>
          <w:numId w:val="14"/>
        </w:numPr>
        <w:spacing w:line="276" w:lineRule="auto"/>
        <w:ind w:left="360"/>
      </w:pPr>
      <w:r>
        <w:t xml:space="preserve">Responsible to ensure </w:t>
      </w:r>
      <w:proofErr w:type="gramStart"/>
      <w:r>
        <w:t>section</w:t>
      </w:r>
      <w:proofErr w:type="gramEnd"/>
      <w:r>
        <w:t xml:space="preserve"> is compliant </w:t>
      </w:r>
      <w:r w:rsidR="004C0969" w:rsidRPr="00E53773">
        <w:t>with all laws and regulations governing safety, healt</w:t>
      </w:r>
      <w:r>
        <w:t>h and environmental protection</w:t>
      </w:r>
    </w:p>
    <w:p w14:paraId="2923FCCB" w14:textId="77777777" w:rsidR="0067448B" w:rsidRDefault="0067448B" w:rsidP="00346B13">
      <w:pPr>
        <w:numPr>
          <w:ilvl w:val="0"/>
          <w:numId w:val="14"/>
        </w:numPr>
        <w:spacing w:line="276" w:lineRule="auto"/>
        <w:ind w:left="360"/>
      </w:pPr>
      <w:r>
        <w:t xml:space="preserve">Authorize and Approve </w:t>
      </w:r>
      <w:r w:rsidR="004C0969" w:rsidRPr="00E53773">
        <w:t xml:space="preserve">work completed by </w:t>
      </w:r>
      <w:r>
        <w:t xml:space="preserve">subcontractors </w:t>
      </w:r>
    </w:p>
    <w:p w14:paraId="64A5C78B" w14:textId="77777777" w:rsidR="0067448B" w:rsidRDefault="0067448B" w:rsidP="00346B13">
      <w:pPr>
        <w:numPr>
          <w:ilvl w:val="0"/>
          <w:numId w:val="14"/>
        </w:numPr>
        <w:spacing w:line="276" w:lineRule="auto"/>
        <w:ind w:left="360"/>
      </w:pPr>
      <w:r>
        <w:t xml:space="preserve">Work out tender documents for </w:t>
      </w:r>
      <w:proofErr w:type="gramStart"/>
      <w:r>
        <w:t>purchase</w:t>
      </w:r>
      <w:proofErr w:type="gramEnd"/>
      <w:r>
        <w:t xml:space="preserve"> of equipment or services</w:t>
      </w:r>
    </w:p>
    <w:p w14:paraId="46E50A7E" w14:textId="77777777" w:rsidR="00EA0434" w:rsidRDefault="0067448B" w:rsidP="00346B13">
      <w:pPr>
        <w:numPr>
          <w:ilvl w:val="0"/>
          <w:numId w:val="14"/>
        </w:numPr>
        <w:spacing w:line="276" w:lineRule="auto"/>
        <w:ind w:left="360"/>
      </w:pPr>
      <w:proofErr w:type="gramStart"/>
      <w:r>
        <w:t>Responsible</w:t>
      </w:r>
      <w:proofErr w:type="gramEnd"/>
      <w:r>
        <w:t xml:space="preserve"> to have an </w:t>
      </w:r>
      <w:proofErr w:type="gramStart"/>
      <w:r>
        <w:t>up to date</w:t>
      </w:r>
      <w:proofErr w:type="gramEnd"/>
      <w:r>
        <w:t xml:space="preserve"> procedures and quality manual for the section</w:t>
      </w:r>
      <w:r w:rsidR="004C0969" w:rsidRPr="00E53773">
        <w:t> </w:t>
      </w:r>
    </w:p>
    <w:p w14:paraId="5BD06C4C" w14:textId="77777777" w:rsidR="00EA0434" w:rsidRDefault="0067448B" w:rsidP="00346B13">
      <w:pPr>
        <w:numPr>
          <w:ilvl w:val="0"/>
          <w:numId w:val="14"/>
        </w:numPr>
        <w:spacing w:line="276" w:lineRule="auto"/>
        <w:ind w:left="360"/>
      </w:pPr>
      <w:r>
        <w:t>Oversee major equipment refurbishment/improvement programs in collaboration with equipment supplier where required</w:t>
      </w:r>
    </w:p>
    <w:p w14:paraId="65D7885B" w14:textId="77777777" w:rsidR="00EA0434" w:rsidRDefault="00EA0434" w:rsidP="00346B13">
      <w:pPr>
        <w:numPr>
          <w:ilvl w:val="0"/>
          <w:numId w:val="14"/>
        </w:numPr>
        <w:spacing w:line="276" w:lineRule="auto"/>
        <w:ind w:left="360"/>
      </w:pPr>
      <w:r>
        <w:t>Manages warehouse for GSE spare parts including non-motorised equipment and ULD</w:t>
      </w:r>
    </w:p>
    <w:p w14:paraId="189708B7" w14:textId="77777777" w:rsidR="00EA0434" w:rsidRDefault="00EA0434" w:rsidP="00346B13">
      <w:pPr>
        <w:numPr>
          <w:ilvl w:val="0"/>
          <w:numId w:val="14"/>
        </w:numPr>
        <w:spacing w:line="276" w:lineRule="auto"/>
        <w:ind w:left="360"/>
      </w:pPr>
      <w:r>
        <w:t xml:space="preserve">Ensure pushback tugs, water trucks and lavatory servicing trucks are kept serviceable and ensure </w:t>
      </w:r>
      <w:proofErr w:type="gramStart"/>
      <w:r>
        <w:t>works are</w:t>
      </w:r>
      <w:proofErr w:type="gramEnd"/>
      <w:r>
        <w:t xml:space="preserve"> carried out in time</w:t>
      </w:r>
    </w:p>
    <w:p w14:paraId="75361F68" w14:textId="16D2784F" w:rsidR="00EA0434" w:rsidRDefault="00EA0434" w:rsidP="00346B13">
      <w:pPr>
        <w:numPr>
          <w:ilvl w:val="0"/>
          <w:numId w:val="14"/>
        </w:numPr>
        <w:spacing w:line="276" w:lineRule="auto"/>
        <w:ind w:left="360"/>
      </w:pPr>
      <w:r>
        <w:lastRenderedPageBreak/>
        <w:t xml:space="preserve">responsible for the proper manning of the filling station and availability of fuel for all </w:t>
      </w:r>
      <w:proofErr w:type="gramStart"/>
      <w:r>
        <w:t>vehicle</w:t>
      </w:r>
      <w:proofErr w:type="gramEnd"/>
      <w:r>
        <w:t xml:space="preserve"> operated at the airport</w:t>
      </w:r>
    </w:p>
    <w:p w14:paraId="235E2014" w14:textId="6D016DA3" w:rsidR="009C09C9" w:rsidRDefault="009C09C9" w:rsidP="00346B13">
      <w:pPr>
        <w:spacing w:line="276" w:lineRule="auto"/>
      </w:pPr>
    </w:p>
    <w:p w14:paraId="2D4EB9A9" w14:textId="31271744" w:rsidR="001339EA" w:rsidRDefault="001339EA" w:rsidP="009C09C9">
      <w:pPr>
        <w:rPr>
          <w:b/>
          <w:bCs/>
          <w:sz w:val="28"/>
          <w:szCs w:val="28"/>
        </w:rPr>
      </w:pPr>
      <w:r>
        <w:rPr>
          <w:b/>
          <w:bCs/>
          <w:sz w:val="28"/>
          <w:szCs w:val="28"/>
        </w:rPr>
        <w:t>Main Achievements</w:t>
      </w:r>
      <w:r w:rsidR="003569C7">
        <w:rPr>
          <w:b/>
          <w:bCs/>
          <w:sz w:val="28"/>
          <w:szCs w:val="28"/>
        </w:rPr>
        <w:t xml:space="preserve"> last 3 years:</w:t>
      </w:r>
    </w:p>
    <w:p w14:paraId="4FA8D46A" w14:textId="41F010E1" w:rsidR="001339EA" w:rsidRPr="00357166" w:rsidRDefault="003569C7" w:rsidP="001339EA">
      <w:pPr>
        <w:pStyle w:val="ListParagraph"/>
        <w:numPr>
          <w:ilvl w:val="0"/>
          <w:numId w:val="25"/>
        </w:numPr>
      </w:pPr>
      <w:r w:rsidRPr="00357166">
        <w:t>Financial analysis of leasing vs Capital expenditure on unit load devices (ULD) for Air Mauritius Fleet</w:t>
      </w:r>
    </w:p>
    <w:p w14:paraId="5661969E" w14:textId="253088D6" w:rsidR="003569C7" w:rsidRPr="00357166" w:rsidRDefault="003569C7" w:rsidP="001339EA">
      <w:pPr>
        <w:pStyle w:val="ListParagraph"/>
        <w:numPr>
          <w:ilvl w:val="0"/>
          <w:numId w:val="25"/>
        </w:numPr>
      </w:pPr>
      <w:r w:rsidRPr="00357166">
        <w:t xml:space="preserve">Financial justification for investments </w:t>
      </w:r>
      <w:r w:rsidR="00357166" w:rsidRPr="00357166">
        <w:t xml:space="preserve">and introduction </w:t>
      </w:r>
      <w:r w:rsidRPr="00357166">
        <w:t>in various electric vehicle for fuel and maintenance cost benefits</w:t>
      </w:r>
    </w:p>
    <w:p w14:paraId="368AA5B5" w14:textId="713B8A85" w:rsidR="003569C7" w:rsidRPr="00357166" w:rsidRDefault="003569C7" w:rsidP="001339EA">
      <w:pPr>
        <w:pStyle w:val="ListParagraph"/>
        <w:numPr>
          <w:ilvl w:val="0"/>
          <w:numId w:val="25"/>
        </w:numPr>
      </w:pPr>
      <w:r w:rsidRPr="00357166">
        <w:t>Jet Fuel saving initiatives projects.</w:t>
      </w:r>
    </w:p>
    <w:p w14:paraId="0D809A25" w14:textId="186DF7EF" w:rsidR="003569C7" w:rsidRDefault="003569C7" w:rsidP="001339EA">
      <w:pPr>
        <w:pStyle w:val="ListParagraph"/>
        <w:numPr>
          <w:ilvl w:val="0"/>
          <w:numId w:val="25"/>
        </w:numPr>
      </w:pPr>
      <w:r w:rsidRPr="00357166">
        <w:t xml:space="preserve">Introduction of new application to </w:t>
      </w:r>
      <w:proofErr w:type="spellStart"/>
      <w:r w:rsidRPr="00357166">
        <w:t>digitalise</w:t>
      </w:r>
      <w:proofErr w:type="spellEnd"/>
      <w:r w:rsidRPr="00357166">
        <w:t xml:space="preserve"> ground operations activities for more efficiency and on-time performance.</w:t>
      </w:r>
    </w:p>
    <w:p w14:paraId="299E3FBC" w14:textId="02F522D9" w:rsidR="00830166" w:rsidRPr="00357166" w:rsidRDefault="00830166" w:rsidP="001339EA">
      <w:pPr>
        <w:pStyle w:val="ListParagraph"/>
        <w:numPr>
          <w:ilvl w:val="0"/>
          <w:numId w:val="25"/>
        </w:numPr>
      </w:pPr>
      <w:r>
        <w:t>Conceptualization of a digitalized workflow for maintenance and parts management in Ground support services and RFP requested from potential suppliers</w:t>
      </w:r>
    </w:p>
    <w:p w14:paraId="494365A4" w14:textId="3EFA1AB1" w:rsidR="003569C7" w:rsidRPr="00357166" w:rsidRDefault="003569C7" w:rsidP="009C09C9">
      <w:pPr>
        <w:pStyle w:val="ListParagraph"/>
        <w:numPr>
          <w:ilvl w:val="0"/>
          <w:numId w:val="25"/>
        </w:numPr>
      </w:pPr>
      <w:r w:rsidRPr="00357166">
        <w:t>Management of change for creation of sister company (hiving-off) for both Ground operations as operator and ground handler</w:t>
      </w:r>
    </w:p>
    <w:p w14:paraId="4D6FE96A" w14:textId="3EDED452" w:rsidR="003569C7" w:rsidRPr="00357166" w:rsidRDefault="003569C7" w:rsidP="009C09C9">
      <w:pPr>
        <w:pStyle w:val="ListParagraph"/>
        <w:numPr>
          <w:ilvl w:val="0"/>
          <w:numId w:val="25"/>
        </w:numPr>
      </w:pPr>
      <w:r w:rsidRPr="00357166">
        <w:t xml:space="preserve">Participated in steering committees for setting up of MRO and Ground handler within AHL </w:t>
      </w:r>
      <w:r w:rsidR="00D24E93" w:rsidRPr="00357166">
        <w:t>group.</w:t>
      </w:r>
    </w:p>
    <w:p w14:paraId="602176D5" w14:textId="16B724C0" w:rsidR="003569C7" w:rsidRPr="00357166" w:rsidRDefault="003569C7" w:rsidP="009C09C9">
      <w:pPr>
        <w:pStyle w:val="ListParagraph"/>
        <w:numPr>
          <w:ilvl w:val="0"/>
          <w:numId w:val="25"/>
        </w:numPr>
      </w:pPr>
      <w:r w:rsidRPr="00357166">
        <w:t xml:space="preserve">Working with Technical services on contract with Airbus </w:t>
      </w:r>
      <w:r w:rsidR="00D24E93" w:rsidRPr="00357166">
        <w:t>industries</w:t>
      </w:r>
      <w:r w:rsidRPr="00357166">
        <w:t xml:space="preserve"> for </w:t>
      </w:r>
      <w:proofErr w:type="gramStart"/>
      <w:r w:rsidRPr="00357166">
        <w:t>a fleet</w:t>
      </w:r>
      <w:proofErr w:type="gramEnd"/>
      <w:r w:rsidRPr="00357166">
        <w:t xml:space="preserve"> technical monitoring (FTM) to assist MK in preventive maintenance and </w:t>
      </w:r>
      <w:r w:rsidR="00D24E93" w:rsidRPr="00357166">
        <w:t>troubleshooting.</w:t>
      </w:r>
      <w:r w:rsidRPr="00357166">
        <w:t xml:space="preserve"> </w:t>
      </w:r>
    </w:p>
    <w:p w14:paraId="63584076" w14:textId="06E9F1D5" w:rsidR="003569C7" w:rsidRPr="00357166" w:rsidRDefault="003569C7" w:rsidP="009C09C9">
      <w:pPr>
        <w:pStyle w:val="ListParagraph"/>
        <w:numPr>
          <w:ilvl w:val="0"/>
          <w:numId w:val="25"/>
        </w:numPr>
      </w:pPr>
      <w:r w:rsidRPr="00357166">
        <w:t>Working with fuel office for other initiatives to help reduce jet fuel utilization.</w:t>
      </w:r>
    </w:p>
    <w:p w14:paraId="0CD1497A" w14:textId="70B9B53C" w:rsidR="003569C7" w:rsidRPr="00357166" w:rsidRDefault="003569C7" w:rsidP="009C09C9">
      <w:pPr>
        <w:pStyle w:val="ListParagraph"/>
        <w:numPr>
          <w:ilvl w:val="0"/>
          <w:numId w:val="25"/>
        </w:numPr>
      </w:pPr>
      <w:r w:rsidRPr="00357166">
        <w:t xml:space="preserve">Assisting cabin </w:t>
      </w:r>
      <w:r w:rsidR="00357166" w:rsidRPr="00357166">
        <w:t>operations</w:t>
      </w:r>
      <w:r w:rsidRPr="00357166">
        <w:t xml:space="preserve"> in formulation of a maintenance program to reduce delays due to meal trolleys</w:t>
      </w:r>
      <w:r w:rsidR="00357166" w:rsidRPr="00357166">
        <w:t xml:space="preserve"> and other equipment.</w:t>
      </w:r>
    </w:p>
    <w:p w14:paraId="58C76771" w14:textId="7D004E9D" w:rsidR="00357166" w:rsidRPr="00357166" w:rsidRDefault="00357166" w:rsidP="009C09C9">
      <w:pPr>
        <w:pStyle w:val="ListParagraph"/>
        <w:numPr>
          <w:ilvl w:val="0"/>
          <w:numId w:val="25"/>
        </w:numPr>
      </w:pPr>
      <w:r w:rsidRPr="00357166">
        <w:t>Reviewing agreements/contracts</w:t>
      </w:r>
      <w:r>
        <w:t xml:space="preserve"> for refreshment for passengers during delay or flight cancellations</w:t>
      </w:r>
    </w:p>
    <w:p w14:paraId="0AC6E85A" w14:textId="5D284956" w:rsidR="003569C7" w:rsidRPr="00357166" w:rsidRDefault="003569C7" w:rsidP="009C09C9">
      <w:pPr>
        <w:pStyle w:val="ListParagraph"/>
        <w:numPr>
          <w:ilvl w:val="0"/>
          <w:numId w:val="25"/>
        </w:numPr>
      </w:pPr>
      <w:r w:rsidRPr="00357166">
        <w:t>Contribute in IOSA and ISAGO manual update</w:t>
      </w:r>
      <w:r w:rsidR="00357166" w:rsidRPr="00357166">
        <w:t xml:space="preserve">, audit preparation and completion with zero findings in ground </w:t>
      </w:r>
      <w:r w:rsidR="00D24E93" w:rsidRPr="00357166">
        <w:t>operations.</w:t>
      </w:r>
    </w:p>
    <w:p w14:paraId="6E027D0D" w14:textId="00183664" w:rsidR="00357166" w:rsidRPr="00357166" w:rsidRDefault="00357166" w:rsidP="009C09C9">
      <w:pPr>
        <w:pStyle w:val="ListParagraph"/>
        <w:numPr>
          <w:ilvl w:val="0"/>
          <w:numId w:val="25"/>
        </w:numPr>
      </w:pPr>
      <w:r w:rsidRPr="00357166">
        <w:t>IOSA audit coordinator for technical services (Zero findings)</w:t>
      </w:r>
    </w:p>
    <w:p w14:paraId="5AAB61B6" w14:textId="208C3824" w:rsidR="00357166" w:rsidRPr="00357166" w:rsidRDefault="00357166" w:rsidP="009C09C9">
      <w:pPr>
        <w:pStyle w:val="ListParagraph"/>
        <w:numPr>
          <w:ilvl w:val="0"/>
          <w:numId w:val="25"/>
        </w:numPr>
      </w:pPr>
      <w:r w:rsidRPr="00357166">
        <w:t>SLA for handling agents in all stations (penalty for late delivery of services)</w:t>
      </w:r>
    </w:p>
    <w:p w14:paraId="7B55ED86" w14:textId="19DBA3D4" w:rsidR="00357166" w:rsidRPr="00357166" w:rsidRDefault="00357166" w:rsidP="009C09C9">
      <w:pPr>
        <w:pStyle w:val="ListParagraph"/>
        <w:numPr>
          <w:ilvl w:val="0"/>
          <w:numId w:val="25"/>
        </w:numPr>
      </w:pPr>
      <w:r w:rsidRPr="00357166">
        <w:t xml:space="preserve">Management of change and Safety risk assessment on major projects in Air Mauritius ground operations </w:t>
      </w:r>
    </w:p>
    <w:p w14:paraId="25E42651" w14:textId="287EA050" w:rsidR="00357166" w:rsidRPr="00357166" w:rsidRDefault="00357166" w:rsidP="00357166">
      <w:pPr>
        <w:pStyle w:val="ListParagraph"/>
        <w:numPr>
          <w:ilvl w:val="1"/>
          <w:numId w:val="25"/>
        </w:numPr>
      </w:pPr>
      <w:r w:rsidRPr="00357166">
        <w:t>Wet lease of aircraft</w:t>
      </w:r>
    </w:p>
    <w:p w14:paraId="47D00CC2" w14:textId="1A21AF2F" w:rsidR="00357166" w:rsidRPr="00357166" w:rsidRDefault="00357166" w:rsidP="00357166">
      <w:pPr>
        <w:pStyle w:val="ListParagraph"/>
        <w:numPr>
          <w:ilvl w:val="1"/>
          <w:numId w:val="25"/>
        </w:numPr>
      </w:pPr>
      <w:r w:rsidRPr="00357166">
        <w:t xml:space="preserve">Setting of new station </w:t>
      </w:r>
    </w:p>
    <w:p w14:paraId="54C82D24" w14:textId="2C0E544E" w:rsidR="00357166" w:rsidRPr="00357166" w:rsidRDefault="00357166" w:rsidP="00357166">
      <w:pPr>
        <w:pStyle w:val="ListParagraph"/>
        <w:numPr>
          <w:ilvl w:val="1"/>
          <w:numId w:val="25"/>
        </w:numPr>
      </w:pPr>
      <w:r w:rsidRPr="00357166">
        <w:t>Appointment of new postholder Ground operations</w:t>
      </w:r>
    </w:p>
    <w:p w14:paraId="17131BF7" w14:textId="2608CEB6" w:rsidR="00357166" w:rsidRPr="00357166" w:rsidRDefault="00357166" w:rsidP="00357166">
      <w:pPr>
        <w:pStyle w:val="ListParagraph"/>
        <w:numPr>
          <w:ilvl w:val="1"/>
          <w:numId w:val="25"/>
        </w:numPr>
      </w:pPr>
      <w:r w:rsidRPr="00357166">
        <w:t xml:space="preserve">Hive-off of Ground </w:t>
      </w:r>
      <w:r w:rsidR="00830166" w:rsidRPr="00357166">
        <w:t>operations.</w:t>
      </w:r>
    </w:p>
    <w:p w14:paraId="4DF43766" w14:textId="019E8A04" w:rsidR="00357166" w:rsidRPr="00357166" w:rsidRDefault="00357166" w:rsidP="009C09C9">
      <w:pPr>
        <w:pStyle w:val="ListParagraph"/>
        <w:numPr>
          <w:ilvl w:val="0"/>
          <w:numId w:val="25"/>
        </w:numPr>
      </w:pPr>
      <w:r w:rsidRPr="00357166">
        <w:t>Chairman of SPI (Safety performance indicators)</w:t>
      </w:r>
      <w:r w:rsidR="00D24E93">
        <w:t xml:space="preserve"> committee for Ground Operations</w:t>
      </w:r>
    </w:p>
    <w:p w14:paraId="234F7E85" w14:textId="5D216AA9" w:rsidR="00357166" w:rsidRDefault="00357166" w:rsidP="009C09C9">
      <w:pPr>
        <w:pStyle w:val="ListParagraph"/>
        <w:numPr>
          <w:ilvl w:val="0"/>
          <w:numId w:val="25"/>
        </w:numPr>
      </w:pPr>
      <w:r w:rsidRPr="00357166">
        <w:t xml:space="preserve">Delay analysis related to ground operations, airport and </w:t>
      </w:r>
      <w:r w:rsidR="00D24E93" w:rsidRPr="00357166">
        <w:t>connections.</w:t>
      </w:r>
    </w:p>
    <w:p w14:paraId="754C9219" w14:textId="4935CDF5" w:rsidR="00D24E93" w:rsidRPr="00357166" w:rsidRDefault="00D24E93" w:rsidP="009C09C9">
      <w:pPr>
        <w:pStyle w:val="ListParagraph"/>
        <w:numPr>
          <w:ilvl w:val="0"/>
          <w:numId w:val="25"/>
        </w:numPr>
      </w:pPr>
      <w:r>
        <w:t>Creations of the company’s PSMP (Psychoactive substances management program)</w:t>
      </w:r>
    </w:p>
    <w:p w14:paraId="1DE970C5" w14:textId="77777777" w:rsidR="00357166" w:rsidRDefault="00357166" w:rsidP="00357166">
      <w:pPr>
        <w:pStyle w:val="ListParagraph"/>
        <w:rPr>
          <w:sz w:val="28"/>
          <w:szCs w:val="28"/>
        </w:rPr>
      </w:pPr>
    </w:p>
    <w:p w14:paraId="2DB12BEB" w14:textId="77777777" w:rsidR="003569C7" w:rsidRPr="003569C7" w:rsidRDefault="003569C7" w:rsidP="003569C7">
      <w:pPr>
        <w:rPr>
          <w:sz w:val="28"/>
          <w:szCs w:val="28"/>
        </w:rPr>
      </w:pPr>
    </w:p>
    <w:p w14:paraId="6AD80644" w14:textId="40355CFE" w:rsidR="009C09C9" w:rsidRPr="009C09C9" w:rsidRDefault="009C09C9" w:rsidP="009C09C9">
      <w:pPr>
        <w:rPr>
          <w:b/>
          <w:bCs/>
          <w:sz w:val="28"/>
          <w:szCs w:val="28"/>
        </w:rPr>
      </w:pPr>
      <w:r w:rsidRPr="009C09C9">
        <w:rPr>
          <w:b/>
          <w:bCs/>
          <w:sz w:val="28"/>
          <w:szCs w:val="28"/>
        </w:rPr>
        <w:t>Additional Responsibilities</w:t>
      </w:r>
    </w:p>
    <w:p w14:paraId="2A394BC7" w14:textId="731CD09B" w:rsidR="009C09C9" w:rsidRDefault="009C09C9" w:rsidP="009C09C9">
      <w:pPr>
        <w:rPr>
          <w:b/>
          <w:bCs/>
        </w:rPr>
      </w:pPr>
    </w:p>
    <w:p w14:paraId="05953DF2" w14:textId="5FA72008" w:rsidR="00891C3D" w:rsidRDefault="00891C3D" w:rsidP="00891C3D">
      <w:pPr>
        <w:pStyle w:val="ListParagraph"/>
        <w:numPr>
          <w:ilvl w:val="0"/>
          <w:numId w:val="20"/>
        </w:numPr>
        <w:rPr>
          <w:b/>
          <w:bCs/>
        </w:rPr>
      </w:pPr>
      <w:r>
        <w:rPr>
          <w:b/>
          <w:bCs/>
        </w:rPr>
        <w:t>Safety Management System (SMS) coordinator</w:t>
      </w:r>
    </w:p>
    <w:p w14:paraId="337BB6CE" w14:textId="46E8F3C2" w:rsidR="009C09C9" w:rsidRPr="00891C3D" w:rsidRDefault="009C09C9" w:rsidP="00891C3D">
      <w:pPr>
        <w:ind w:left="360"/>
        <w:rPr>
          <w:b/>
          <w:bCs/>
        </w:rPr>
      </w:pPr>
      <w:r w:rsidRPr="00891C3D">
        <w:rPr>
          <w:b/>
          <w:bCs/>
        </w:rPr>
        <w:t xml:space="preserve">Jan 2018 – </w:t>
      </w:r>
      <w:r w:rsidR="00FB0684">
        <w:rPr>
          <w:b/>
          <w:bCs/>
        </w:rPr>
        <w:t>2021</w:t>
      </w:r>
      <w:r w:rsidR="00D24E93">
        <w:rPr>
          <w:b/>
          <w:bCs/>
        </w:rPr>
        <w:t xml:space="preserve"> </w:t>
      </w:r>
      <w:r w:rsidR="00652D70">
        <w:rPr>
          <w:b/>
          <w:bCs/>
        </w:rPr>
        <w:t xml:space="preserve">- </w:t>
      </w:r>
      <w:r w:rsidR="00D24E93">
        <w:rPr>
          <w:b/>
          <w:bCs/>
        </w:rPr>
        <w:t>Technical Services department</w:t>
      </w:r>
    </w:p>
    <w:p w14:paraId="26C3DA0C" w14:textId="4290D174" w:rsidR="009C09C9" w:rsidRDefault="009C09C9" w:rsidP="009C09C9">
      <w:pPr>
        <w:rPr>
          <w:b/>
          <w:bCs/>
        </w:rPr>
      </w:pPr>
    </w:p>
    <w:p w14:paraId="48C039D7" w14:textId="24D3A517" w:rsidR="009C09C9" w:rsidRDefault="009C09C9" w:rsidP="009C09C9">
      <w:pPr>
        <w:rPr>
          <w:b/>
          <w:bCs/>
        </w:rPr>
      </w:pPr>
      <w:r>
        <w:rPr>
          <w:b/>
          <w:bCs/>
        </w:rPr>
        <w:lastRenderedPageBreak/>
        <w:t xml:space="preserve">Responsible for the implementation of the Safety management system of </w:t>
      </w:r>
      <w:proofErr w:type="gramStart"/>
      <w:r>
        <w:rPr>
          <w:b/>
          <w:bCs/>
        </w:rPr>
        <w:t>Technical</w:t>
      </w:r>
      <w:proofErr w:type="gramEnd"/>
      <w:r>
        <w:rPr>
          <w:b/>
          <w:bCs/>
        </w:rPr>
        <w:t xml:space="preserve"> services department</w:t>
      </w:r>
    </w:p>
    <w:p w14:paraId="66712A9C" w14:textId="1E7C98E9" w:rsidR="009C09C9" w:rsidRDefault="009C09C9" w:rsidP="009C09C9">
      <w:pPr>
        <w:rPr>
          <w:b/>
          <w:bCs/>
        </w:rPr>
      </w:pPr>
    </w:p>
    <w:p w14:paraId="2D02EE40" w14:textId="5B76D030" w:rsidR="009C09C9" w:rsidRPr="00891C3D" w:rsidRDefault="009C09C9" w:rsidP="009C09C9">
      <w:r w:rsidRPr="00891C3D">
        <w:t>Roles:</w:t>
      </w:r>
    </w:p>
    <w:p w14:paraId="13A4EAFF" w14:textId="5FC001D2" w:rsidR="009C09C9" w:rsidRPr="00891C3D" w:rsidRDefault="006251D1" w:rsidP="009C09C9">
      <w:pPr>
        <w:pStyle w:val="ListParagraph"/>
        <w:numPr>
          <w:ilvl w:val="0"/>
          <w:numId w:val="19"/>
        </w:numPr>
      </w:pPr>
      <w:r w:rsidRPr="00891C3D">
        <w:t>Organize</w:t>
      </w:r>
      <w:r w:rsidR="009C09C9" w:rsidRPr="00891C3D">
        <w:t xml:space="preserve"> monthly </w:t>
      </w:r>
      <w:r w:rsidRPr="00891C3D">
        <w:t>meetings</w:t>
      </w:r>
      <w:r w:rsidR="009C09C9" w:rsidRPr="00891C3D">
        <w:t xml:space="preserve"> with all stakeholders to review all current safety issues in the department</w:t>
      </w:r>
      <w:r w:rsidR="00891C3D">
        <w:t xml:space="preserve"> and issue notes of meeting in accordance with IOSA recommendations</w:t>
      </w:r>
    </w:p>
    <w:p w14:paraId="1124FC67" w14:textId="3BBDE462" w:rsidR="009C09C9" w:rsidRPr="00891C3D" w:rsidRDefault="009C09C9" w:rsidP="009C09C9">
      <w:pPr>
        <w:pStyle w:val="ListParagraph"/>
        <w:numPr>
          <w:ilvl w:val="0"/>
          <w:numId w:val="19"/>
        </w:numPr>
      </w:pPr>
      <w:r w:rsidRPr="00891C3D">
        <w:t xml:space="preserve">Extract data and carry out </w:t>
      </w:r>
      <w:r w:rsidR="00891C3D" w:rsidRPr="00891C3D">
        <w:t>presentation</w:t>
      </w:r>
      <w:r w:rsidRPr="00891C3D">
        <w:t xml:space="preserve"> of</w:t>
      </w:r>
      <w:r w:rsidR="00891C3D" w:rsidRPr="00891C3D">
        <w:t xml:space="preserve"> SPI (safety KPI) and record required action when required</w:t>
      </w:r>
    </w:p>
    <w:p w14:paraId="78FD6673" w14:textId="08A2955C" w:rsidR="00891C3D" w:rsidRDefault="00891C3D" w:rsidP="009C09C9">
      <w:pPr>
        <w:pStyle w:val="ListParagraph"/>
        <w:numPr>
          <w:ilvl w:val="0"/>
          <w:numId w:val="19"/>
        </w:numPr>
      </w:pPr>
      <w:r w:rsidRPr="00891C3D">
        <w:t xml:space="preserve">Follow up with </w:t>
      </w:r>
      <w:r w:rsidR="006251D1" w:rsidRPr="00891C3D">
        <w:t>the Safety</w:t>
      </w:r>
      <w:r w:rsidRPr="00891C3D">
        <w:t xml:space="preserve"> department on training for all those required to conduct SRA (Safe risk assessment)</w:t>
      </w:r>
    </w:p>
    <w:p w14:paraId="1B61F97F" w14:textId="646DB08B" w:rsidR="008B73A1" w:rsidRPr="00891C3D" w:rsidRDefault="008B73A1" w:rsidP="009C09C9">
      <w:pPr>
        <w:pStyle w:val="ListParagraph"/>
        <w:numPr>
          <w:ilvl w:val="0"/>
          <w:numId w:val="19"/>
        </w:numPr>
      </w:pPr>
      <w:r>
        <w:t xml:space="preserve">Present risk register and ensure that all updates are available to </w:t>
      </w:r>
      <w:r w:rsidR="006251D1">
        <w:t>the safety</w:t>
      </w:r>
      <w:r>
        <w:t xml:space="preserve"> office</w:t>
      </w:r>
    </w:p>
    <w:p w14:paraId="78D699AF" w14:textId="648ADC90" w:rsidR="00891C3D" w:rsidRPr="00891C3D" w:rsidRDefault="00891C3D" w:rsidP="009C09C9">
      <w:pPr>
        <w:pStyle w:val="ListParagraph"/>
        <w:numPr>
          <w:ilvl w:val="0"/>
          <w:numId w:val="19"/>
        </w:numPr>
      </w:pPr>
      <w:r w:rsidRPr="00891C3D">
        <w:t>Liaise with all SRA assessors for risk mitigation and action follow up</w:t>
      </w:r>
    </w:p>
    <w:p w14:paraId="3E3C78B9" w14:textId="77777777" w:rsidR="00891C3D" w:rsidRPr="009C09C9" w:rsidRDefault="00891C3D" w:rsidP="00891C3D">
      <w:pPr>
        <w:ind w:left="360"/>
      </w:pPr>
    </w:p>
    <w:p w14:paraId="1369AF04" w14:textId="1B757833" w:rsidR="009C09C9" w:rsidRDefault="00891C3D" w:rsidP="00891C3D">
      <w:pPr>
        <w:pStyle w:val="ListParagraph"/>
        <w:numPr>
          <w:ilvl w:val="0"/>
          <w:numId w:val="20"/>
        </w:numPr>
        <w:rPr>
          <w:b/>
          <w:bCs/>
        </w:rPr>
      </w:pPr>
      <w:r>
        <w:rPr>
          <w:b/>
          <w:bCs/>
        </w:rPr>
        <w:t xml:space="preserve">Maintenance control Centre (MCC) </w:t>
      </w:r>
      <w:r w:rsidR="006251D1">
        <w:rPr>
          <w:b/>
          <w:bCs/>
        </w:rPr>
        <w:t>acting Manager</w:t>
      </w:r>
    </w:p>
    <w:p w14:paraId="3A9F4800" w14:textId="0AE1634B" w:rsidR="00891C3D" w:rsidRDefault="00891C3D" w:rsidP="00891C3D">
      <w:pPr>
        <w:ind w:left="360"/>
        <w:rPr>
          <w:b/>
          <w:bCs/>
        </w:rPr>
      </w:pPr>
      <w:r>
        <w:rPr>
          <w:b/>
          <w:bCs/>
        </w:rPr>
        <w:t xml:space="preserve">May 2018 – </w:t>
      </w:r>
      <w:r w:rsidR="00FB0684">
        <w:rPr>
          <w:b/>
          <w:bCs/>
        </w:rPr>
        <w:t>2021</w:t>
      </w:r>
    </w:p>
    <w:p w14:paraId="51742498" w14:textId="6FACCDB5" w:rsidR="00891C3D" w:rsidRDefault="00891C3D" w:rsidP="00891C3D">
      <w:pPr>
        <w:rPr>
          <w:b/>
          <w:bCs/>
        </w:rPr>
      </w:pPr>
    </w:p>
    <w:p w14:paraId="385FCB33" w14:textId="147BA6E7" w:rsidR="00EA0434" w:rsidRDefault="00891C3D" w:rsidP="00EA0434">
      <w:pPr>
        <w:rPr>
          <w:b/>
          <w:bCs/>
        </w:rPr>
      </w:pPr>
      <w:r>
        <w:rPr>
          <w:b/>
          <w:bCs/>
        </w:rPr>
        <w:t>Roles:</w:t>
      </w:r>
    </w:p>
    <w:p w14:paraId="4B51F56C" w14:textId="53AAEA2D" w:rsidR="00F71EFC" w:rsidRDefault="00F71EFC" w:rsidP="00F71EFC">
      <w:pPr>
        <w:pStyle w:val="ListParagraph"/>
        <w:numPr>
          <w:ilvl w:val="0"/>
          <w:numId w:val="19"/>
        </w:numPr>
      </w:pPr>
      <w:r w:rsidRPr="00F71EFC">
        <w:t xml:space="preserve">Continually </w:t>
      </w:r>
      <w:r>
        <w:t>look for</w:t>
      </w:r>
      <w:r w:rsidRPr="00F71EFC">
        <w:t xml:space="preserve"> action plans to reduce maintenance related delays and cancellations.</w:t>
      </w:r>
    </w:p>
    <w:p w14:paraId="5EE699CF" w14:textId="7E88817B" w:rsidR="00F71EFC" w:rsidRDefault="00F71EFC" w:rsidP="00F71EFC">
      <w:pPr>
        <w:pStyle w:val="ListParagraph"/>
        <w:numPr>
          <w:ilvl w:val="0"/>
          <w:numId w:val="19"/>
        </w:numPr>
      </w:pPr>
      <w:r>
        <w:t>Manage all outstation technical handling contracts for Air Mauritius aircraft handling, organize training where required</w:t>
      </w:r>
    </w:p>
    <w:p w14:paraId="55DC59F9" w14:textId="377DFACF" w:rsidR="00F71EFC" w:rsidRDefault="00F71EFC" w:rsidP="00F71EFC">
      <w:pPr>
        <w:pStyle w:val="ListParagraph"/>
        <w:numPr>
          <w:ilvl w:val="0"/>
          <w:numId w:val="19"/>
        </w:numPr>
      </w:pPr>
      <w:r>
        <w:t>Renew or sign new contracts following tender processes for outstation renewal or for new stations Air Mauritius are flying</w:t>
      </w:r>
    </w:p>
    <w:p w14:paraId="770B97A2" w14:textId="7E86E9DD" w:rsidR="00F71EFC" w:rsidRDefault="00F71EFC" w:rsidP="00F71EFC">
      <w:pPr>
        <w:pStyle w:val="ListParagraph"/>
        <w:numPr>
          <w:ilvl w:val="0"/>
          <w:numId w:val="19"/>
        </w:numPr>
      </w:pPr>
      <w:r>
        <w:t>Liaise with the Local DCA for any authorisation and audit in outstation for validation of the stations for technical handling</w:t>
      </w:r>
    </w:p>
    <w:p w14:paraId="3FD94B20" w14:textId="0CCECCCE" w:rsidR="00F71EFC" w:rsidRPr="00F71EFC" w:rsidRDefault="00F71EFC" w:rsidP="00F71EFC">
      <w:pPr>
        <w:pStyle w:val="ListParagraph"/>
        <w:numPr>
          <w:ilvl w:val="0"/>
          <w:numId w:val="19"/>
        </w:numPr>
      </w:pPr>
      <w:r>
        <w:t xml:space="preserve">Run daily </w:t>
      </w:r>
      <w:proofErr w:type="gramStart"/>
      <w:r>
        <w:t>meeting</w:t>
      </w:r>
      <w:proofErr w:type="gramEnd"/>
      <w:r>
        <w:t xml:space="preserve"> with all sections to ensure that all aircraft maintenance requirements are under control and known to everyone</w:t>
      </w:r>
    </w:p>
    <w:p w14:paraId="224102E2" w14:textId="29FFC164" w:rsidR="00F71EFC" w:rsidRPr="00F71EFC" w:rsidRDefault="00F71EFC" w:rsidP="00F71EFC">
      <w:pPr>
        <w:pStyle w:val="ListParagraph"/>
        <w:numPr>
          <w:ilvl w:val="0"/>
          <w:numId w:val="19"/>
        </w:numPr>
      </w:pPr>
      <w:r w:rsidRPr="00F71EFC">
        <w:t>Create/administer/manage the department’s work schedules</w:t>
      </w:r>
      <w:r>
        <w:t xml:space="preserve"> (roster)</w:t>
      </w:r>
      <w:r w:rsidRPr="00F71EFC">
        <w:t xml:space="preserve"> including managing/approving vacations, monitoring sick time and absences, including payroll processing</w:t>
      </w:r>
      <w:r>
        <w:t xml:space="preserve"> preapproval</w:t>
      </w:r>
      <w:r w:rsidRPr="00F71EFC">
        <w:t>.</w:t>
      </w:r>
    </w:p>
    <w:p w14:paraId="331858FE" w14:textId="77777777" w:rsidR="00F71EFC" w:rsidRPr="00F71EFC" w:rsidRDefault="00F71EFC" w:rsidP="00F71EFC">
      <w:pPr>
        <w:pStyle w:val="ListParagraph"/>
        <w:numPr>
          <w:ilvl w:val="0"/>
          <w:numId w:val="19"/>
        </w:numPr>
      </w:pPr>
      <w:r w:rsidRPr="00F71EFC">
        <w:t>Maintain department goals, performance objectives and training (including recurrent training) of all Maintenance Control personnel.</w:t>
      </w:r>
    </w:p>
    <w:p w14:paraId="481AC74A" w14:textId="5E85AD54" w:rsidR="00F71EFC" w:rsidRPr="00F71EFC" w:rsidRDefault="00F71EFC" w:rsidP="00F71EFC">
      <w:pPr>
        <w:pStyle w:val="ListParagraph"/>
        <w:numPr>
          <w:ilvl w:val="0"/>
          <w:numId w:val="19"/>
        </w:numPr>
      </w:pPr>
      <w:r w:rsidRPr="00F71EFC">
        <w:t xml:space="preserve">Single point of contact for the </w:t>
      </w:r>
      <w:r>
        <w:t>EVP of Technical services</w:t>
      </w:r>
      <w:r w:rsidRPr="00F71EFC">
        <w:t xml:space="preserve"> regarding daily operations.</w:t>
      </w:r>
    </w:p>
    <w:p w14:paraId="465C3281" w14:textId="576F137C" w:rsidR="00F71EFC" w:rsidRPr="00F71EFC" w:rsidRDefault="00F71EFC" w:rsidP="00F71EFC">
      <w:pPr>
        <w:pStyle w:val="ListParagraph"/>
        <w:numPr>
          <w:ilvl w:val="0"/>
          <w:numId w:val="19"/>
        </w:numPr>
      </w:pPr>
      <w:r w:rsidRPr="00F71EFC">
        <w:t>Effectively monitor and manage the MEL/CDL/</w:t>
      </w:r>
      <w:r>
        <w:t>ADD</w:t>
      </w:r>
      <w:r w:rsidRPr="00F71EFC">
        <w:t xml:space="preserve"> process for accuracy.</w:t>
      </w:r>
    </w:p>
    <w:p w14:paraId="2A010559" w14:textId="77777777" w:rsidR="00F71EFC" w:rsidRPr="00F71EFC" w:rsidRDefault="00F71EFC" w:rsidP="00F71EFC">
      <w:pPr>
        <w:pStyle w:val="ListParagraph"/>
        <w:numPr>
          <w:ilvl w:val="0"/>
          <w:numId w:val="19"/>
        </w:numPr>
      </w:pPr>
      <w:r w:rsidRPr="00F71EFC">
        <w:t>Ensure timely audits of all completed overnight work documents and facilitate timely corrections of all noted errors as required.</w:t>
      </w:r>
    </w:p>
    <w:p w14:paraId="4B7FDA50" w14:textId="63D9D98E" w:rsidR="00F71EFC" w:rsidRPr="00F71EFC" w:rsidRDefault="00F71EFC" w:rsidP="00F71EFC">
      <w:pPr>
        <w:pStyle w:val="ListParagraph"/>
        <w:numPr>
          <w:ilvl w:val="0"/>
          <w:numId w:val="19"/>
        </w:numPr>
      </w:pPr>
      <w:r w:rsidRPr="00F71EFC">
        <w:t xml:space="preserve">Administer and manage all departmental </w:t>
      </w:r>
      <w:r>
        <w:t>audits with part-M compliance section</w:t>
      </w:r>
    </w:p>
    <w:p w14:paraId="02E7150B" w14:textId="7103602A" w:rsidR="00F71EFC" w:rsidRPr="00F71EFC" w:rsidRDefault="00F71EFC" w:rsidP="00F71EFC">
      <w:pPr>
        <w:pStyle w:val="ListParagraph"/>
        <w:numPr>
          <w:ilvl w:val="0"/>
          <w:numId w:val="19"/>
        </w:numPr>
      </w:pPr>
      <w:r>
        <w:t>P</w:t>
      </w:r>
      <w:r w:rsidRPr="00F71EFC">
        <w:t xml:space="preserve">articipate in the Reliability </w:t>
      </w:r>
      <w:r>
        <w:t>control programme and Effectiveness of maintenance program meetings</w:t>
      </w:r>
    </w:p>
    <w:p w14:paraId="761F02A3" w14:textId="40595ECF" w:rsidR="00F71EFC" w:rsidRPr="00F71EFC" w:rsidRDefault="00F71EFC" w:rsidP="00F71EFC">
      <w:pPr>
        <w:pStyle w:val="ListParagraph"/>
        <w:numPr>
          <w:ilvl w:val="0"/>
          <w:numId w:val="19"/>
        </w:numPr>
      </w:pPr>
      <w:r w:rsidRPr="00F71EFC">
        <w:t>Complete in a timely manner all other duties assigned by</w:t>
      </w:r>
      <w:r>
        <w:t xml:space="preserve"> EVP-TS</w:t>
      </w:r>
      <w:r w:rsidRPr="00F71EFC">
        <w:t xml:space="preserve"> </w:t>
      </w:r>
    </w:p>
    <w:p w14:paraId="66BEAA42" w14:textId="77777777" w:rsidR="00891C3D" w:rsidRDefault="00891C3D" w:rsidP="00EA0434">
      <w:pPr>
        <w:rPr>
          <w:b/>
        </w:rPr>
      </w:pPr>
    </w:p>
    <w:p w14:paraId="4E032517" w14:textId="77777777" w:rsidR="00C36AE9" w:rsidRPr="00BB2EEC" w:rsidRDefault="00C36AE9" w:rsidP="00C36AE9">
      <w:pPr>
        <w:pStyle w:val="BodyText"/>
        <w:tabs>
          <w:tab w:val="left" w:pos="2175"/>
        </w:tabs>
        <w:spacing w:after="0"/>
        <w:rPr>
          <w:b/>
        </w:rPr>
      </w:pPr>
      <w:r>
        <w:rPr>
          <w:b/>
        </w:rPr>
        <w:tab/>
      </w:r>
      <w:r>
        <w:rPr>
          <w:b/>
        </w:rPr>
        <w:tab/>
      </w:r>
      <w:r>
        <w:rPr>
          <w:b/>
        </w:rPr>
        <w:tab/>
      </w:r>
      <w:r>
        <w:rPr>
          <w:b/>
        </w:rPr>
        <w:tab/>
      </w:r>
      <w:r>
        <w:rPr>
          <w:b/>
        </w:rPr>
        <w:tab/>
      </w:r>
      <w:r>
        <w:rPr>
          <w:b/>
        </w:rPr>
        <w:tab/>
      </w:r>
    </w:p>
    <w:p w14:paraId="62C66B62" w14:textId="77777777" w:rsidR="00F71EFC" w:rsidRDefault="00F71EFC" w:rsidP="00FE6EFE">
      <w:pPr>
        <w:pStyle w:val="BodyText"/>
        <w:tabs>
          <w:tab w:val="left" w:pos="2175"/>
        </w:tabs>
        <w:spacing w:after="0"/>
        <w:rPr>
          <w:b/>
          <w:sz w:val="24"/>
          <w:szCs w:val="22"/>
        </w:rPr>
      </w:pPr>
    </w:p>
    <w:p w14:paraId="7D4D5D07" w14:textId="7493BCFF" w:rsidR="002B7F90" w:rsidRPr="008A39DB" w:rsidRDefault="0005761C" w:rsidP="00FE6EFE">
      <w:pPr>
        <w:pStyle w:val="BodyText"/>
        <w:tabs>
          <w:tab w:val="left" w:pos="2175"/>
        </w:tabs>
        <w:spacing w:after="0"/>
        <w:rPr>
          <w:b/>
          <w:sz w:val="24"/>
          <w:szCs w:val="22"/>
        </w:rPr>
      </w:pPr>
      <w:r>
        <w:rPr>
          <w:b/>
          <w:sz w:val="24"/>
          <w:szCs w:val="22"/>
        </w:rPr>
        <w:t>Nov2004</w:t>
      </w:r>
      <w:r w:rsidR="002B7F90" w:rsidRPr="008A39DB">
        <w:rPr>
          <w:b/>
          <w:sz w:val="24"/>
          <w:szCs w:val="22"/>
        </w:rPr>
        <w:t xml:space="preserve"> –</w:t>
      </w:r>
      <w:r w:rsidR="009C42E4">
        <w:rPr>
          <w:b/>
          <w:sz w:val="24"/>
          <w:szCs w:val="22"/>
        </w:rPr>
        <w:t>Oct 2013</w:t>
      </w:r>
      <w:r w:rsidR="00C75198" w:rsidRPr="008A39DB">
        <w:rPr>
          <w:b/>
          <w:sz w:val="24"/>
          <w:szCs w:val="22"/>
        </w:rPr>
        <w:t>:</w:t>
      </w:r>
      <w:r w:rsidR="002B7F90" w:rsidRPr="008A39DB">
        <w:rPr>
          <w:b/>
          <w:sz w:val="24"/>
          <w:szCs w:val="22"/>
        </w:rPr>
        <w:t xml:space="preserve"> Air Mauritius Ltd</w:t>
      </w:r>
    </w:p>
    <w:p w14:paraId="1BF6D60C" w14:textId="77777777" w:rsidR="002B7F90" w:rsidRPr="008A39DB" w:rsidRDefault="008A39DB" w:rsidP="008A39DB">
      <w:pPr>
        <w:pStyle w:val="BodyText"/>
        <w:tabs>
          <w:tab w:val="left" w:pos="2175"/>
        </w:tabs>
        <w:spacing w:after="0"/>
        <w:rPr>
          <w:b/>
          <w:sz w:val="24"/>
          <w:szCs w:val="22"/>
        </w:rPr>
      </w:pPr>
      <w:r>
        <w:rPr>
          <w:b/>
          <w:sz w:val="24"/>
          <w:szCs w:val="22"/>
        </w:rPr>
        <w:t>Post Held</w:t>
      </w:r>
      <w:r w:rsidR="002B7F90" w:rsidRPr="008A39DB">
        <w:rPr>
          <w:b/>
          <w:sz w:val="24"/>
          <w:szCs w:val="22"/>
        </w:rPr>
        <w:t xml:space="preserve">: Engineer (Airframe and Systems) </w:t>
      </w:r>
    </w:p>
    <w:p w14:paraId="677E519D" w14:textId="77777777" w:rsidR="00763B5D" w:rsidRPr="008A39DB" w:rsidRDefault="00BB2EEC" w:rsidP="00FE6EFE">
      <w:pPr>
        <w:pStyle w:val="BodyText"/>
        <w:tabs>
          <w:tab w:val="left" w:pos="2175"/>
        </w:tabs>
        <w:spacing w:after="0"/>
        <w:rPr>
          <w:b/>
          <w:sz w:val="24"/>
          <w:szCs w:val="22"/>
        </w:rPr>
      </w:pPr>
      <w:r w:rsidRPr="008A39DB">
        <w:rPr>
          <w:b/>
          <w:sz w:val="24"/>
          <w:szCs w:val="22"/>
        </w:rPr>
        <w:t xml:space="preserve">Job Description: </w:t>
      </w:r>
    </w:p>
    <w:p w14:paraId="740DEA45" w14:textId="77777777" w:rsidR="000A59FB" w:rsidRPr="00BB2EEC" w:rsidRDefault="0089079B" w:rsidP="00FE6EFE">
      <w:pPr>
        <w:pStyle w:val="BodyText"/>
        <w:tabs>
          <w:tab w:val="left" w:pos="2175"/>
        </w:tabs>
        <w:spacing w:after="0"/>
        <w:rPr>
          <w:b/>
        </w:rPr>
      </w:pPr>
      <w:r w:rsidRPr="00FE6EFE">
        <w:rPr>
          <w:b/>
          <w:sz w:val="22"/>
          <w:szCs w:val="22"/>
        </w:rPr>
        <w:lastRenderedPageBreak/>
        <w:tab/>
      </w:r>
      <w:r>
        <w:rPr>
          <w:b/>
        </w:rPr>
        <w:tab/>
      </w:r>
      <w:r>
        <w:rPr>
          <w:b/>
        </w:rPr>
        <w:tab/>
      </w:r>
      <w:r>
        <w:rPr>
          <w:b/>
        </w:rPr>
        <w:tab/>
      </w:r>
      <w:r>
        <w:rPr>
          <w:b/>
        </w:rPr>
        <w:tab/>
      </w:r>
      <w:r>
        <w:rPr>
          <w:b/>
        </w:rPr>
        <w:tab/>
      </w:r>
      <w:r>
        <w:rPr>
          <w:b/>
        </w:rPr>
        <w:tab/>
      </w:r>
      <w:r>
        <w:rPr>
          <w:b/>
        </w:rPr>
        <w:tab/>
      </w:r>
      <w:r>
        <w:rPr>
          <w:b/>
        </w:rPr>
        <w:tab/>
      </w:r>
      <w:r>
        <w:rPr>
          <w:b/>
        </w:rPr>
        <w:tab/>
      </w:r>
    </w:p>
    <w:p w14:paraId="54E14B08" w14:textId="77777777" w:rsidR="00F4015D" w:rsidRPr="008A39DB" w:rsidRDefault="00F4015D" w:rsidP="00F4015D">
      <w:pPr>
        <w:pStyle w:val="BodyText"/>
        <w:tabs>
          <w:tab w:val="left" w:pos="2175"/>
        </w:tabs>
        <w:spacing w:after="0" w:line="0" w:lineRule="atLeast"/>
        <w:rPr>
          <w:sz w:val="24"/>
          <w:szCs w:val="22"/>
        </w:rPr>
      </w:pPr>
      <w:r w:rsidRPr="008A39DB">
        <w:rPr>
          <w:sz w:val="24"/>
          <w:szCs w:val="22"/>
        </w:rPr>
        <w:t>The Main aim of the support engineer was to ensure all aircraft and helicopters owned by Air Mauritius Ltd are maintained as per Manufacturers recommendations and that assets are airworthy.</w:t>
      </w:r>
    </w:p>
    <w:p w14:paraId="62085662" w14:textId="77777777" w:rsidR="00F4015D" w:rsidRPr="00AB39AE" w:rsidRDefault="00F4015D" w:rsidP="00F4015D">
      <w:pPr>
        <w:pStyle w:val="BodyText"/>
        <w:tabs>
          <w:tab w:val="left" w:pos="2175"/>
        </w:tabs>
        <w:spacing w:after="0" w:line="0" w:lineRule="atLeast"/>
        <w:rPr>
          <w:sz w:val="22"/>
          <w:szCs w:val="22"/>
        </w:rPr>
      </w:pPr>
    </w:p>
    <w:p w14:paraId="74E6DDB1" w14:textId="77777777" w:rsidR="00F4015D" w:rsidRPr="00AB39AE" w:rsidRDefault="00F4015D" w:rsidP="00F4015D">
      <w:pPr>
        <w:pStyle w:val="BodyText"/>
        <w:tabs>
          <w:tab w:val="left" w:pos="2175"/>
        </w:tabs>
        <w:spacing w:after="0" w:line="0" w:lineRule="atLeast"/>
        <w:rPr>
          <w:sz w:val="22"/>
          <w:szCs w:val="22"/>
        </w:rPr>
      </w:pPr>
      <w:r w:rsidRPr="00AB39AE">
        <w:rPr>
          <w:sz w:val="22"/>
          <w:szCs w:val="22"/>
        </w:rPr>
        <w:t>The list of duties and achievements are as follows:</w:t>
      </w:r>
    </w:p>
    <w:p w14:paraId="57D3C550" w14:textId="77777777" w:rsidR="00F4015D" w:rsidRPr="008A39DB" w:rsidRDefault="00F4015D" w:rsidP="008A39DB">
      <w:pPr>
        <w:numPr>
          <w:ilvl w:val="0"/>
          <w:numId w:val="14"/>
        </w:numPr>
        <w:ind w:left="360"/>
      </w:pPr>
      <w:r w:rsidRPr="008A39DB">
        <w:t>Evaluation of technical documentation (Airworthiness Directives/ Alert Service Bulletins/ Service Bulletins/ Service letters/Maintenance Tips/Operator Information Telexes) to ensure airworthiness of Air Mauritius fleet (Airbus A340, A330, A319, Boeing 767 and Bell helicopters)</w:t>
      </w:r>
    </w:p>
    <w:p w14:paraId="72456B32" w14:textId="77777777" w:rsidR="00F4015D" w:rsidRPr="008A39DB" w:rsidRDefault="00F4015D" w:rsidP="008A39DB">
      <w:pPr>
        <w:numPr>
          <w:ilvl w:val="0"/>
          <w:numId w:val="14"/>
        </w:numPr>
        <w:ind w:left="360"/>
      </w:pPr>
      <w:r w:rsidRPr="008A39DB">
        <w:t>Develop and update Approved Maintenance Schedule for maintenance planning of aircraft</w:t>
      </w:r>
    </w:p>
    <w:p w14:paraId="6C2E54E6" w14:textId="77777777" w:rsidR="00F4015D" w:rsidRPr="008A39DB" w:rsidRDefault="00F4015D" w:rsidP="008A39DB">
      <w:pPr>
        <w:numPr>
          <w:ilvl w:val="0"/>
          <w:numId w:val="14"/>
        </w:numPr>
        <w:ind w:left="360"/>
      </w:pPr>
      <w:r w:rsidRPr="008A39DB">
        <w:t>Create work instructions for repair and overhaul of major components like Landing gear</w:t>
      </w:r>
    </w:p>
    <w:p w14:paraId="487BDF95" w14:textId="77777777" w:rsidR="00F4015D" w:rsidRPr="008A39DB" w:rsidRDefault="00F4015D" w:rsidP="008A39DB">
      <w:pPr>
        <w:numPr>
          <w:ilvl w:val="0"/>
          <w:numId w:val="14"/>
        </w:numPr>
        <w:ind w:left="360"/>
      </w:pPr>
      <w:r w:rsidRPr="008A39DB">
        <w:t>Carry out cost benefit analysis for major works</w:t>
      </w:r>
    </w:p>
    <w:p w14:paraId="533D43D9" w14:textId="77777777" w:rsidR="00F4015D" w:rsidRPr="008A39DB" w:rsidRDefault="00F4015D" w:rsidP="008A39DB">
      <w:pPr>
        <w:numPr>
          <w:ilvl w:val="0"/>
          <w:numId w:val="14"/>
        </w:numPr>
        <w:ind w:left="360"/>
      </w:pPr>
      <w:r w:rsidRPr="008A39DB">
        <w:t xml:space="preserve">Devise local modifications and designs for </w:t>
      </w:r>
      <w:proofErr w:type="gramStart"/>
      <w:r w:rsidRPr="008A39DB">
        <w:t>aircrafts</w:t>
      </w:r>
      <w:proofErr w:type="gramEnd"/>
      <w:r w:rsidRPr="008A39DB">
        <w:t xml:space="preserve"> with assistance of aircraft manufacturers</w:t>
      </w:r>
    </w:p>
    <w:p w14:paraId="7060CB2C" w14:textId="77777777" w:rsidR="00F4015D" w:rsidRPr="008A39DB" w:rsidRDefault="00F4015D" w:rsidP="008A39DB">
      <w:pPr>
        <w:numPr>
          <w:ilvl w:val="0"/>
          <w:numId w:val="14"/>
        </w:numPr>
        <w:ind w:left="360"/>
      </w:pPr>
      <w:r w:rsidRPr="008A39DB">
        <w:t>Administration of maintenance contracts</w:t>
      </w:r>
    </w:p>
    <w:p w14:paraId="4C5F540A" w14:textId="77777777" w:rsidR="00F4015D" w:rsidRPr="008A39DB" w:rsidRDefault="00F4015D" w:rsidP="008A39DB">
      <w:pPr>
        <w:numPr>
          <w:ilvl w:val="0"/>
          <w:numId w:val="14"/>
        </w:numPr>
        <w:ind w:left="360"/>
      </w:pPr>
      <w:r w:rsidRPr="008A39DB">
        <w:t>Aircraft Part contracts management with Air France aircraft part section</w:t>
      </w:r>
    </w:p>
    <w:p w14:paraId="0027E39F" w14:textId="77777777" w:rsidR="00F4015D" w:rsidRPr="008A39DB" w:rsidRDefault="00F4015D" w:rsidP="008A39DB">
      <w:pPr>
        <w:numPr>
          <w:ilvl w:val="0"/>
          <w:numId w:val="14"/>
        </w:numPr>
        <w:ind w:left="360"/>
      </w:pPr>
      <w:r w:rsidRPr="008A39DB">
        <w:t>Feasibility study of special projects - Major modifications, Aircraft painting, Landing Gear replacement</w:t>
      </w:r>
    </w:p>
    <w:p w14:paraId="1553F207" w14:textId="77777777" w:rsidR="00F4015D" w:rsidRPr="008A39DB" w:rsidRDefault="00F4015D" w:rsidP="008A39DB">
      <w:pPr>
        <w:numPr>
          <w:ilvl w:val="0"/>
          <w:numId w:val="14"/>
        </w:numPr>
        <w:ind w:left="360"/>
      </w:pPr>
      <w:r w:rsidRPr="008A39DB">
        <w:t xml:space="preserve">Carry out aircraft reliability monitoring based on defect recurrence and ways to reduce breakdown </w:t>
      </w:r>
    </w:p>
    <w:p w14:paraId="5078B0EA" w14:textId="77777777" w:rsidR="00F4015D" w:rsidRPr="008A39DB" w:rsidRDefault="00F4015D" w:rsidP="008A39DB">
      <w:pPr>
        <w:numPr>
          <w:ilvl w:val="0"/>
          <w:numId w:val="14"/>
        </w:numPr>
        <w:ind w:left="360"/>
      </w:pPr>
      <w:r w:rsidRPr="008A39DB">
        <w:t>Apply reliability software to analyze defects, produce reports and bring recommendations to improve aircraft reliability</w:t>
      </w:r>
    </w:p>
    <w:p w14:paraId="4127D5F5" w14:textId="77777777" w:rsidR="00F4015D" w:rsidRPr="008A39DB" w:rsidRDefault="00F4015D" w:rsidP="008A39DB">
      <w:pPr>
        <w:numPr>
          <w:ilvl w:val="0"/>
          <w:numId w:val="14"/>
        </w:numPr>
        <w:ind w:left="360"/>
      </w:pPr>
      <w:r w:rsidRPr="008A39DB">
        <w:t>Initiation of warranty claims regarding parts</w:t>
      </w:r>
    </w:p>
    <w:p w14:paraId="3047F8F6" w14:textId="77777777" w:rsidR="00F4015D" w:rsidRPr="008A39DB" w:rsidRDefault="00F4015D" w:rsidP="008A39DB">
      <w:pPr>
        <w:numPr>
          <w:ilvl w:val="0"/>
          <w:numId w:val="14"/>
        </w:numPr>
        <w:ind w:left="360"/>
      </w:pPr>
      <w:r w:rsidRPr="008A39DB">
        <w:t xml:space="preserve">Carry out damage reports further to structure damage and </w:t>
      </w:r>
      <w:proofErr w:type="gramStart"/>
      <w:r w:rsidRPr="008A39DB">
        <w:t>send</w:t>
      </w:r>
      <w:proofErr w:type="gramEnd"/>
      <w:r w:rsidRPr="008A39DB">
        <w:t xml:space="preserve"> to manufacturer for repair proposal</w:t>
      </w:r>
    </w:p>
    <w:p w14:paraId="5426D0DB" w14:textId="77777777" w:rsidR="00F4015D" w:rsidRPr="008A39DB" w:rsidRDefault="00F4015D" w:rsidP="008A39DB">
      <w:pPr>
        <w:numPr>
          <w:ilvl w:val="0"/>
          <w:numId w:val="14"/>
        </w:numPr>
        <w:ind w:left="360"/>
      </w:pPr>
      <w:r w:rsidRPr="008A39DB">
        <w:t xml:space="preserve">Assist in Investigation of technical incidents and provide reports to </w:t>
      </w:r>
      <w:proofErr w:type="gramStart"/>
      <w:r w:rsidRPr="008A39DB">
        <w:t>investigating</w:t>
      </w:r>
      <w:proofErr w:type="gramEnd"/>
      <w:r w:rsidRPr="008A39DB">
        <w:t xml:space="preserve"> body</w:t>
      </w:r>
    </w:p>
    <w:p w14:paraId="70273314" w14:textId="77777777" w:rsidR="00F4015D" w:rsidRPr="008A39DB" w:rsidRDefault="00F4015D" w:rsidP="008A39DB">
      <w:pPr>
        <w:numPr>
          <w:ilvl w:val="0"/>
          <w:numId w:val="14"/>
        </w:numPr>
        <w:ind w:left="360"/>
      </w:pPr>
      <w:r w:rsidRPr="008A39DB">
        <w:t>Liaise with vendors and aircraft manufacturers for queries on technical issues related to aircraft systems and seek solutions through design modification</w:t>
      </w:r>
    </w:p>
    <w:p w14:paraId="2ADF7815" w14:textId="77777777" w:rsidR="00F4015D" w:rsidRPr="008A39DB" w:rsidRDefault="00F4015D" w:rsidP="008A39DB">
      <w:pPr>
        <w:numPr>
          <w:ilvl w:val="0"/>
          <w:numId w:val="14"/>
        </w:numPr>
        <w:ind w:left="360"/>
      </w:pPr>
      <w:r w:rsidRPr="008A39DB">
        <w:t xml:space="preserve">Participate in cost containment exercise in attempts to minimize operating </w:t>
      </w:r>
      <w:proofErr w:type="gramStart"/>
      <w:r w:rsidRPr="008A39DB">
        <w:t>cost</w:t>
      </w:r>
      <w:proofErr w:type="gramEnd"/>
      <w:r w:rsidRPr="008A39DB">
        <w:t xml:space="preserve"> in aircraft maintenance</w:t>
      </w:r>
    </w:p>
    <w:p w14:paraId="5A0E942B" w14:textId="77777777" w:rsidR="00F4015D" w:rsidRPr="008A39DB" w:rsidRDefault="00F4015D" w:rsidP="008A39DB">
      <w:pPr>
        <w:numPr>
          <w:ilvl w:val="0"/>
          <w:numId w:val="14"/>
        </w:numPr>
        <w:ind w:left="360"/>
      </w:pPr>
      <w:r w:rsidRPr="008A39DB">
        <w:t>Involved in aircraft maintenance management Information System set-up and migration from other maintenance software</w:t>
      </w:r>
    </w:p>
    <w:p w14:paraId="7C572DF4" w14:textId="77777777" w:rsidR="00F4015D" w:rsidRPr="008A39DB" w:rsidRDefault="00F4015D" w:rsidP="008A39DB">
      <w:pPr>
        <w:numPr>
          <w:ilvl w:val="0"/>
          <w:numId w:val="14"/>
        </w:numPr>
        <w:ind w:left="360"/>
      </w:pPr>
      <w:r w:rsidRPr="008A39DB">
        <w:t>Participate in aircraft manufacturers workshops in Airbus Toulouse regarding aircraft systems improvement</w:t>
      </w:r>
    </w:p>
    <w:p w14:paraId="378ADEE7" w14:textId="77777777" w:rsidR="00F4015D" w:rsidRDefault="00F4015D" w:rsidP="008A39DB">
      <w:pPr>
        <w:numPr>
          <w:ilvl w:val="0"/>
          <w:numId w:val="14"/>
        </w:numPr>
        <w:ind w:left="360"/>
      </w:pPr>
      <w:r w:rsidRPr="008A39DB">
        <w:t xml:space="preserve">Managed large maintenance projects at foreign Maintenance Repair </w:t>
      </w:r>
      <w:proofErr w:type="spellStart"/>
      <w:r w:rsidRPr="008A39DB">
        <w:t>Organisations</w:t>
      </w:r>
      <w:proofErr w:type="spellEnd"/>
      <w:r w:rsidRPr="008A39DB">
        <w:t xml:space="preserve"> (MRO) for aircraft Checks and major repairs in Abu Dhabi and Malaysia for Air Mauritius ltd</w:t>
      </w:r>
    </w:p>
    <w:p w14:paraId="65962818" w14:textId="77777777" w:rsidR="008A39DB" w:rsidRDefault="008A39DB" w:rsidP="008A39DB"/>
    <w:p w14:paraId="4C8D1B4D" w14:textId="77777777" w:rsidR="008A39DB" w:rsidRDefault="008A39DB" w:rsidP="008A39DB"/>
    <w:p w14:paraId="2A2C0AC6" w14:textId="77777777" w:rsidR="006E32EA" w:rsidRPr="008A39DB" w:rsidRDefault="006E32EA" w:rsidP="008A39DB">
      <w:pPr>
        <w:ind w:left="360"/>
      </w:pPr>
    </w:p>
    <w:p w14:paraId="76A60560" w14:textId="77777777" w:rsidR="002B7F90" w:rsidRPr="008A39DB" w:rsidRDefault="00B70E63" w:rsidP="000A59FB">
      <w:pPr>
        <w:pStyle w:val="BodyText"/>
        <w:tabs>
          <w:tab w:val="left" w:pos="2175"/>
        </w:tabs>
        <w:spacing w:after="0"/>
        <w:rPr>
          <w:b/>
          <w:sz w:val="24"/>
          <w:szCs w:val="22"/>
        </w:rPr>
      </w:pPr>
      <w:r w:rsidRPr="008A39DB">
        <w:rPr>
          <w:b/>
          <w:sz w:val="24"/>
          <w:szCs w:val="22"/>
        </w:rPr>
        <w:t>Nov 2003</w:t>
      </w:r>
      <w:r w:rsidR="002B7F90" w:rsidRPr="008A39DB">
        <w:rPr>
          <w:b/>
          <w:sz w:val="24"/>
          <w:szCs w:val="22"/>
        </w:rPr>
        <w:t xml:space="preserve"> -</w:t>
      </w:r>
      <w:r w:rsidRPr="008A39DB">
        <w:rPr>
          <w:b/>
          <w:sz w:val="24"/>
          <w:szCs w:val="22"/>
        </w:rPr>
        <w:t xml:space="preserve"> Nov 2004</w:t>
      </w:r>
      <w:r w:rsidR="002B7F90" w:rsidRPr="008A39DB">
        <w:rPr>
          <w:b/>
          <w:sz w:val="24"/>
          <w:szCs w:val="22"/>
        </w:rPr>
        <w:t>:</w:t>
      </w:r>
      <w:r w:rsidR="002B7F90" w:rsidRPr="008A39DB">
        <w:rPr>
          <w:sz w:val="24"/>
          <w:szCs w:val="22"/>
        </w:rPr>
        <w:t xml:space="preserve"> </w:t>
      </w:r>
      <w:r w:rsidRPr="008A39DB">
        <w:rPr>
          <w:sz w:val="24"/>
          <w:szCs w:val="22"/>
        </w:rPr>
        <w:t xml:space="preserve">Mauritius Sugar Industry </w:t>
      </w:r>
      <w:r w:rsidR="00774C50" w:rsidRPr="008A39DB">
        <w:rPr>
          <w:sz w:val="24"/>
          <w:szCs w:val="22"/>
        </w:rPr>
        <w:t>Research</w:t>
      </w:r>
      <w:r w:rsidRPr="008A39DB">
        <w:rPr>
          <w:sz w:val="24"/>
          <w:szCs w:val="22"/>
        </w:rPr>
        <w:t xml:space="preserve"> Institute -MSIRI</w:t>
      </w:r>
    </w:p>
    <w:p w14:paraId="5A291D99" w14:textId="77777777" w:rsidR="002B7F90" w:rsidRPr="008A39DB" w:rsidRDefault="002B7F90" w:rsidP="000A59FB">
      <w:pPr>
        <w:pStyle w:val="BodyText"/>
        <w:tabs>
          <w:tab w:val="left" w:pos="2175"/>
        </w:tabs>
        <w:rPr>
          <w:sz w:val="24"/>
          <w:szCs w:val="22"/>
        </w:rPr>
      </w:pPr>
      <w:r w:rsidRPr="008A39DB">
        <w:rPr>
          <w:b/>
          <w:sz w:val="24"/>
          <w:szCs w:val="22"/>
        </w:rPr>
        <w:t xml:space="preserve">Job description: </w:t>
      </w:r>
      <w:r w:rsidR="00B70E63" w:rsidRPr="008A39DB">
        <w:rPr>
          <w:sz w:val="24"/>
          <w:szCs w:val="22"/>
        </w:rPr>
        <w:t>Technical Officer (Research and Maintenance)</w:t>
      </w:r>
    </w:p>
    <w:p w14:paraId="76615BCF" w14:textId="77777777" w:rsidR="00FE6EFE" w:rsidRPr="008A39DB" w:rsidRDefault="00FE6EFE" w:rsidP="008A39DB">
      <w:pPr>
        <w:numPr>
          <w:ilvl w:val="0"/>
          <w:numId w:val="14"/>
        </w:numPr>
        <w:ind w:left="360"/>
      </w:pPr>
      <w:r w:rsidRPr="008A39DB">
        <w:t xml:space="preserve">Carry out research work and propose </w:t>
      </w:r>
      <w:r w:rsidR="001E31E9" w:rsidRPr="008A39DB">
        <w:t>ideas that can help the Sugar Industries to be more efficient in the engineering domain.</w:t>
      </w:r>
    </w:p>
    <w:p w14:paraId="100BFD40" w14:textId="77777777" w:rsidR="00324D52" w:rsidRPr="008A39DB" w:rsidRDefault="0019218F" w:rsidP="008A39DB">
      <w:pPr>
        <w:numPr>
          <w:ilvl w:val="0"/>
          <w:numId w:val="14"/>
        </w:numPr>
        <w:ind w:left="360"/>
      </w:pPr>
      <w:r w:rsidRPr="008A39DB">
        <w:t xml:space="preserve">Calibration, </w:t>
      </w:r>
      <w:r w:rsidR="00324D52" w:rsidRPr="008A39DB">
        <w:t>Maintenance and repair of the</w:t>
      </w:r>
      <w:r w:rsidR="00825CB8" w:rsidRPr="008A39DB">
        <w:t xml:space="preserve"> </w:t>
      </w:r>
      <w:r w:rsidR="00324D52" w:rsidRPr="008A39DB">
        <w:t>labora</w:t>
      </w:r>
      <w:r w:rsidR="00825CB8" w:rsidRPr="008A39DB">
        <w:t>t</w:t>
      </w:r>
      <w:r w:rsidR="00324D52" w:rsidRPr="008A39DB">
        <w:t>or</w:t>
      </w:r>
      <w:r w:rsidR="00825CB8" w:rsidRPr="008A39DB">
        <w:t xml:space="preserve">y </w:t>
      </w:r>
      <w:r w:rsidR="00774C50" w:rsidRPr="008A39DB">
        <w:t>equipment</w:t>
      </w:r>
      <w:r w:rsidR="00266BA8" w:rsidRPr="008A39DB">
        <w:t xml:space="preserve"> of the Institute</w:t>
      </w:r>
    </w:p>
    <w:p w14:paraId="36FF4D34" w14:textId="77777777" w:rsidR="0090709D" w:rsidRPr="00FE6EFE" w:rsidRDefault="0090709D" w:rsidP="00266BA8">
      <w:pPr>
        <w:widowControl w:val="0"/>
        <w:autoSpaceDE w:val="0"/>
        <w:autoSpaceDN w:val="0"/>
        <w:adjustRightInd w:val="0"/>
        <w:spacing w:line="268" w:lineRule="exact"/>
        <w:ind w:left="350"/>
        <w:rPr>
          <w:sz w:val="22"/>
          <w:szCs w:val="22"/>
        </w:rPr>
      </w:pPr>
    </w:p>
    <w:p w14:paraId="7B418C45" w14:textId="77777777" w:rsidR="002B7F90" w:rsidRPr="008A39DB" w:rsidRDefault="00B70E63" w:rsidP="0090709D">
      <w:pPr>
        <w:pStyle w:val="BodyText"/>
        <w:tabs>
          <w:tab w:val="left" w:pos="2175"/>
        </w:tabs>
        <w:spacing w:after="0"/>
        <w:rPr>
          <w:sz w:val="24"/>
          <w:szCs w:val="22"/>
        </w:rPr>
      </w:pPr>
      <w:r w:rsidRPr="008A39DB">
        <w:rPr>
          <w:b/>
          <w:sz w:val="24"/>
          <w:szCs w:val="22"/>
        </w:rPr>
        <w:lastRenderedPageBreak/>
        <w:t>Jul 2001</w:t>
      </w:r>
      <w:r w:rsidR="002B7F90" w:rsidRPr="008A39DB">
        <w:rPr>
          <w:b/>
          <w:sz w:val="24"/>
          <w:szCs w:val="22"/>
        </w:rPr>
        <w:t xml:space="preserve"> – </w:t>
      </w:r>
      <w:r w:rsidRPr="008A39DB">
        <w:rPr>
          <w:b/>
          <w:sz w:val="24"/>
          <w:szCs w:val="22"/>
        </w:rPr>
        <w:t>Jul 2003</w:t>
      </w:r>
      <w:r w:rsidR="002B7F90" w:rsidRPr="008A39DB">
        <w:rPr>
          <w:b/>
          <w:sz w:val="24"/>
          <w:szCs w:val="22"/>
        </w:rPr>
        <w:t>:</w:t>
      </w:r>
      <w:r w:rsidRPr="008A39DB">
        <w:rPr>
          <w:sz w:val="24"/>
          <w:szCs w:val="22"/>
        </w:rPr>
        <w:t xml:space="preserve"> </w:t>
      </w:r>
      <w:proofErr w:type="spellStart"/>
      <w:r w:rsidRPr="008A39DB">
        <w:rPr>
          <w:sz w:val="24"/>
          <w:szCs w:val="22"/>
        </w:rPr>
        <w:t>Ducray</w:t>
      </w:r>
      <w:proofErr w:type="spellEnd"/>
      <w:r w:rsidRPr="008A39DB">
        <w:rPr>
          <w:sz w:val="24"/>
          <w:szCs w:val="22"/>
        </w:rPr>
        <w:t xml:space="preserve"> Lenoir Ltd</w:t>
      </w:r>
    </w:p>
    <w:p w14:paraId="1CAF1EBE" w14:textId="77777777" w:rsidR="002B7F90" w:rsidRPr="008A39DB" w:rsidRDefault="002B7F90" w:rsidP="0090709D">
      <w:pPr>
        <w:pStyle w:val="BodyText"/>
        <w:tabs>
          <w:tab w:val="left" w:pos="2175"/>
        </w:tabs>
        <w:spacing w:after="0"/>
        <w:rPr>
          <w:sz w:val="24"/>
          <w:szCs w:val="22"/>
        </w:rPr>
      </w:pPr>
      <w:r w:rsidRPr="008A39DB">
        <w:rPr>
          <w:b/>
          <w:sz w:val="24"/>
          <w:szCs w:val="22"/>
        </w:rPr>
        <w:t>Job description:</w:t>
      </w:r>
      <w:r w:rsidRPr="008A39DB">
        <w:rPr>
          <w:sz w:val="24"/>
          <w:szCs w:val="22"/>
        </w:rPr>
        <w:t xml:space="preserve"> </w:t>
      </w:r>
      <w:r w:rsidR="00B70E63" w:rsidRPr="008A39DB">
        <w:rPr>
          <w:sz w:val="24"/>
          <w:szCs w:val="22"/>
        </w:rPr>
        <w:t>Service Engineer – After Sales Department</w:t>
      </w:r>
    </w:p>
    <w:p w14:paraId="053B1341" w14:textId="77777777" w:rsidR="0025773B" w:rsidRPr="008A39DB" w:rsidRDefault="00324D52" w:rsidP="008A39DB">
      <w:pPr>
        <w:numPr>
          <w:ilvl w:val="0"/>
          <w:numId w:val="14"/>
        </w:numPr>
        <w:ind w:left="360"/>
      </w:pPr>
      <w:r w:rsidRPr="008A39DB">
        <w:t>Installation, Maintenance and repair of laboratory and biomedical apparatus.</w:t>
      </w:r>
    </w:p>
    <w:p w14:paraId="465E48E1" w14:textId="77777777" w:rsidR="00324D52" w:rsidRPr="008A39DB" w:rsidRDefault="00324D52" w:rsidP="008A39DB">
      <w:pPr>
        <w:numPr>
          <w:ilvl w:val="0"/>
          <w:numId w:val="14"/>
        </w:numPr>
        <w:ind w:left="360"/>
      </w:pPr>
      <w:r w:rsidRPr="008A39DB">
        <w:t xml:space="preserve">Calibration and repair of apparatus such as Industrial and Lab weighing scale (Mettler-Toledo), Milk Analysis instruments (FOSS), Sugar Tech instruments, </w:t>
      </w:r>
    </w:p>
    <w:p w14:paraId="2A1EB648" w14:textId="77777777" w:rsidR="00324D52" w:rsidRDefault="00324D52" w:rsidP="008A39DB">
      <w:pPr>
        <w:numPr>
          <w:ilvl w:val="0"/>
          <w:numId w:val="14"/>
        </w:numPr>
        <w:ind w:left="360"/>
      </w:pPr>
      <w:r w:rsidRPr="008A39DB">
        <w:t>Preparation of maintenance contract</w:t>
      </w:r>
      <w:r>
        <w:t>.</w:t>
      </w:r>
    </w:p>
    <w:p w14:paraId="7743BA20" w14:textId="77777777" w:rsidR="0025773B" w:rsidRDefault="0025773B" w:rsidP="000A59FB">
      <w:pPr>
        <w:pStyle w:val="BodyText"/>
        <w:tabs>
          <w:tab w:val="left" w:pos="2175"/>
        </w:tabs>
        <w:rPr>
          <w:b/>
        </w:rPr>
      </w:pPr>
    </w:p>
    <w:tbl>
      <w:tblPr>
        <w:tblW w:w="0" w:type="auto"/>
        <w:jc w:val="center"/>
        <w:shd w:val="clear" w:color="auto" w:fill="F3F3F3"/>
        <w:tblLook w:val="01E0" w:firstRow="1" w:lastRow="1" w:firstColumn="1" w:lastColumn="1" w:noHBand="0" w:noVBand="0"/>
      </w:tblPr>
      <w:tblGrid>
        <w:gridCol w:w="8309"/>
      </w:tblGrid>
      <w:tr w:rsidR="00E53773" w14:paraId="7DA0B2A4" w14:textId="77777777" w:rsidTr="002929CB">
        <w:trPr>
          <w:jc w:val="center"/>
        </w:trPr>
        <w:tc>
          <w:tcPr>
            <w:tcW w:w="8525" w:type="dxa"/>
            <w:shd w:val="clear" w:color="auto" w:fill="F3F3F3"/>
          </w:tcPr>
          <w:p w14:paraId="7C4852E2" w14:textId="77777777" w:rsidR="00E53773" w:rsidRDefault="00E53773" w:rsidP="002929CB">
            <w:pPr>
              <w:jc w:val="center"/>
              <w:rPr>
                <w:rFonts w:ascii="Tahoma" w:hAnsi="Tahoma" w:cs="Tahoma"/>
                <w:b/>
              </w:rPr>
            </w:pPr>
            <w:r>
              <w:rPr>
                <w:rFonts w:ascii="Tahoma" w:hAnsi="Tahoma" w:cs="Tahoma"/>
                <w:b/>
              </w:rPr>
              <w:t>Education</w:t>
            </w:r>
          </w:p>
        </w:tc>
      </w:tr>
    </w:tbl>
    <w:p w14:paraId="593BEB64" w14:textId="77777777" w:rsidR="00E53773" w:rsidRDefault="00E53773" w:rsidP="00E53773">
      <w:pPr>
        <w:spacing w:line="276" w:lineRule="auto"/>
        <w:rPr>
          <w:rFonts w:ascii="Tahoma" w:hAnsi="Tahoma" w:cs="Tahoma"/>
          <w:sz w:val="20"/>
          <w:szCs w:val="20"/>
        </w:rPr>
      </w:pPr>
    </w:p>
    <w:p w14:paraId="6AC245E0" w14:textId="77777777" w:rsidR="00E53773" w:rsidRPr="00305906" w:rsidRDefault="00E53773" w:rsidP="00E53773">
      <w:pPr>
        <w:pStyle w:val="Achievement"/>
        <w:rPr>
          <w:u w:val="single"/>
        </w:rPr>
      </w:pPr>
      <w:r w:rsidRPr="00305906">
        <w:rPr>
          <w:u w:val="single"/>
        </w:rPr>
        <w:t>Secondary Education (1990-1996)</w:t>
      </w:r>
    </w:p>
    <w:p w14:paraId="39FF8774" w14:textId="77777777" w:rsidR="00E53773" w:rsidRPr="00E515A8" w:rsidRDefault="00E53773" w:rsidP="00E53773">
      <w:pPr>
        <w:pStyle w:val="Achievement"/>
      </w:pPr>
      <w:r w:rsidRPr="00E515A8">
        <w:t xml:space="preserve">Institution: </w:t>
      </w:r>
      <w:r w:rsidRPr="006E32EA">
        <w:rPr>
          <w:b w:val="0"/>
        </w:rPr>
        <w:t>Royal College Port Louis</w:t>
      </w:r>
    </w:p>
    <w:p w14:paraId="1AFC4842" w14:textId="77777777" w:rsidR="00E53773" w:rsidRPr="00E515A8" w:rsidRDefault="00E53773" w:rsidP="00E53773">
      <w:pPr>
        <w:pStyle w:val="Achievement"/>
      </w:pPr>
      <w:r w:rsidRPr="00E515A8">
        <w:t xml:space="preserve">Award: </w:t>
      </w:r>
      <w:r w:rsidRPr="006E32EA">
        <w:rPr>
          <w:b w:val="0"/>
        </w:rPr>
        <w:t>School Certificate (O-Level), University of Cambridge International Examinations -November 1995</w:t>
      </w:r>
    </w:p>
    <w:p w14:paraId="5B6CBAA8" w14:textId="77777777" w:rsidR="00E53773" w:rsidRPr="00E515A8" w:rsidRDefault="00E53773" w:rsidP="00E53773">
      <w:pPr>
        <w:pStyle w:val="Achievement"/>
      </w:pPr>
      <w:r>
        <w:t>I</w:t>
      </w:r>
      <w:r w:rsidRPr="00E515A8">
        <w:t xml:space="preserve">nstitution: </w:t>
      </w:r>
      <w:r w:rsidRPr="006E32EA">
        <w:rPr>
          <w:b w:val="0"/>
        </w:rPr>
        <w:t>Royal College Port Louis</w:t>
      </w:r>
    </w:p>
    <w:p w14:paraId="75419F16" w14:textId="77777777" w:rsidR="00E53773" w:rsidRPr="00E515A8" w:rsidRDefault="00E53773" w:rsidP="00E53773">
      <w:pPr>
        <w:pStyle w:val="Achievement"/>
      </w:pPr>
      <w:r w:rsidRPr="00E515A8">
        <w:t xml:space="preserve">Award: </w:t>
      </w:r>
      <w:r w:rsidRPr="006E32EA">
        <w:rPr>
          <w:b w:val="0"/>
        </w:rPr>
        <w:t>Higher School Certificate (A-Level), University of Cambridge International Examinations -November 1997</w:t>
      </w:r>
    </w:p>
    <w:p w14:paraId="7E678BF6" w14:textId="77777777" w:rsidR="00E53773" w:rsidRPr="000A59FB" w:rsidRDefault="00E53773" w:rsidP="00E53773">
      <w:pPr>
        <w:pStyle w:val="Achievement"/>
      </w:pPr>
    </w:p>
    <w:p w14:paraId="657150BB" w14:textId="77777777" w:rsidR="00E53773" w:rsidRPr="00305906" w:rsidRDefault="00E53773" w:rsidP="00E53773">
      <w:pPr>
        <w:pStyle w:val="Achievement"/>
        <w:rPr>
          <w:u w:val="single"/>
        </w:rPr>
      </w:pPr>
      <w:r w:rsidRPr="00305906">
        <w:rPr>
          <w:u w:val="single"/>
        </w:rPr>
        <w:t>Tertiary Education (1997 – 2001)</w:t>
      </w:r>
    </w:p>
    <w:p w14:paraId="4732F338" w14:textId="77777777" w:rsidR="00E53773" w:rsidRPr="000A59FB" w:rsidRDefault="00E53773" w:rsidP="00E53773">
      <w:pPr>
        <w:pStyle w:val="Achievement"/>
      </w:pPr>
      <w:r w:rsidRPr="000A59FB">
        <w:t xml:space="preserve">Institution: </w:t>
      </w:r>
      <w:r w:rsidRPr="006E32EA">
        <w:rPr>
          <w:b w:val="0"/>
        </w:rPr>
        <w:t>University Of Mauritius, Reduit</w:t>
      </w:r>
    </w:p>
    <w:p w14:paraId="08A98AA8" w14:textId="77777777" w:rsidR="00E53773" w:rsidRPr="000A59FB" w:rsidRDefault="00E53773" w:rsidP="00E53773">
      <w:pPr>
        <w:pStyle w:val="Achievement"/>
      </w:pPr>
      <w:r w:rsidRPr="000A59FB">
        <w:t xml:space="preserve">Course: </w:t>
      </w:r>
      <w:r w:rsidRPr="006E32EA">
        <w:rPr>
          <w:b w:val="0"/>
        </w:rPr>
        <w:t>B.Eng. (Hons) Mechatronics</w:t>
      </w:r>
      <w:r w:rsidRPr="000A59FB">
        <w:t xml:space="preserve"> </w:t>
      </w:r>
    </w:p>
    <w:p w14:paraId="6B39044E" w14:textId="77777777" w:rsidR="00E53773" w:rsidRPr="000A59FB" w:rsidRDefault="00E53773" w:rsidP="00E53773">
      <w:pPr>
        <w:pStyle w:val="Achievement"/>
      </w:pPr>
    </w:p>
    <w:p w14:paraId="056703CC" w14:textId="77777777" w:rsidR="00E53773" w:rsidRDefault="00E53773" w:rsidP="00E53773">
      <w:pPr>
        <w:pStyle w:val="Achievement"/>
        <w:rPr>
          <w:u w:val="single"/>
        </w:rPr>
      </w:pPr>
      <w:r w:rsidRPr="00305906">
        <w:rPr>
          <w:u w:val="single"/>
        </w:rPr>
        <w:t>Professional Qualifications</w:t>
      </w:r>
    </w:p>
    <w:p w14:paraId="2873B58F" w14:textId="77777777" w:rsidR="001339EA" w:rsidRPr="00305906" w:rsidRDefault="001339EA" w:rsidP="00E53773">
      <w:pPr>
        <w:pStyle w:val="Achievement"/>
        <w:rPr>
          <w:u w:val="single"/>
        </w:rPr>
      </w:pPr>
    </w:p>
    <w:p w14:paraId="5C096C78" w14:textId="77777777" w:rsidR="00E53773" w:rsidRDefault="00E53773" w:rsidP="001339EA">
      <w:pPr>
        <w:pStyle w:val="Achievement"/>
        <w:numPr>
          <w:ilvl w:val="0"/>
          <w:numId w:val="23"/>
        </w:numPr>
      </w:pPr>
      <w:r>
        <w:t>A340-200/300 CFM to A330-200/300 GE Difference Course (ATA 104 Level III)</w:t>
      </w:r>
    </w:p>
    <w:p w14:paraId="70931CBF" w14:textId="77777777" w:rsidR="00E53773" w:rsidRPr="000A59FB" w:rsidRDefault="00E53773" w:rsidP="00E53773">
      <w:pPr>
        <w:pStyle w:val="Achievement"/>
      </w:pPr>
      <w:r w:rsidRPr="006E32EA">
        <w:rPr>
          <w:b w:val="0"/>
        </w:rPr>
        <w:t>EASA Part 147 approved – Certifying body AIRBUS</w:t>
      </w:r>
    </w:p>
    <w:p w14:paraId="028E6B0E" w14:textId="1E1FBF0A" w:rsidR="001339EA" w:rsidRDefault="00E53773" w:rsidP="001339EA">
      <w:pPr>
        <w:pStyle w:val="Achievement"/>
        <w:numPr>
          <w:ilvl w:val="0"/>
          <w:numId w:val="23"/>
        </w:numPr>
      </w:pPr>
      <w:r>
        <w:t xml:space="preserve">Line &amp; Base Mechanics, Electrics, Avionics (T1 &amp; T2) AIRBUS A340-200/300 </w:t>
      </w:r>
      <w:r w:rsidR="001339EA">
        <w:t>–</w:t>
      </w:r>
    </w:p>
    <w:p w14:paraId="56C2AD77" w14:textId="5636775F" w:rsidR="00E53773" w:rsidRDefault="00E53773" w:rsidP="001339EA">
      <w:pPr>
        <w:pStyle w:val="Achievement"/>
      </w:pPr>
      <w:r w:rsidRPr="006E32EA">
        <w:rPr>
          <w:b w:val="0"/>
          <w:sz w:val="18"/>
        </w:rPr>
        <w:t xml:space="preserve">(Theoretical part only) </w:t>
      </w:r>
      <w:r w:rsidRPr="006E32EA">
        <w:rPr>
          <w:b w:val="0"/>
        </w:rPr>
        <w:t>(CFM56-5) –EASA Part 147 approved – Certifying body AIRBUS</w:t>
      </w:r>
    </w:p>
    <w:p w14:paraId="237BFEAB" w14:textId="77777777" w:rsidR="001339EA" w:rsidRPr="001339EA" w:rsidRDefault="00E53773" w:rsidP="001339EA">
      <w:pPr>
        <w:pStyle w:val="Achievement"/>
        <w:numPr>
          <w:ilvl w:val="0"/>
          <w:numId w:val="23"/>
        </w:numPr>
        <w:rPr>
          <w:b w:val="0"/>
        </w:rPr>
      </w:pPr>
      <w:r>
        <w:t xml:space="preserve">Continued Airworthiness Management &amp; STC Process Course </w:t>
      </w:r>
    </w:p>
    <w:p w14:paraId="0585A598" w14:textId="2672F70A" w:rsidR="00E53773" w:rsidRDefault="00E53773" w:rsidP="001339EA">
      <w:pPr>
        <w:pStyle w:val="Achievement"/>
        <w:rPr>
          <w:b w:val="0"/>
        </w:rPr>
      </w:pPr>
      <w:r>
        <w:t xml:space="preserve"> </w:t>
      </w:r>
      <w:r w:rsidRPr="006E32EA">
        <w:rPr>
          <w:b w:val="0"/>
        </w:rPr>
        <w:t xml:space="preserve">Delivered by </w:t>
      </w:r>
      <w:proofErr w:type="spellStart"/>
      <w:r w:rsidRPr="006E32EA">
        <w:rPr>
          <w:b w:val="0"/>
        </w:rPr>
        <w:t>Sogerma</w:t>
      </w:r>
      <w:proofErr w:type="spellEnd"/>
      <w:r w:rsidRPr="006E32EA">
        <w:rPr>
          <w:b w:val="0"/>
        </w:rPr>
        <w:t xml:space="preserve"> Services Training PART 147 Approved</w:t>
      </w:r>
    </w:p>
    <w:p w14:paraId="4044FB3C" w14:textId="29EEDBE1" w:rsidR="001339EA" w:rsidRDefault="001339EA" w:rsidP="001339EA">
      <w:pPr>
        <w:pStyle w:val="Achievement"/>
        <w:numPr>
          <w:ilvl w:val="0"/>
          <w:numId w:val="23"/>
        </w:numPr>
        <w:rPr>
          <w:bCs/>
        </w:rPr>
      </w:pPr>
      <w:r w:rsidRPr="001339EA">
        <w:rPr>
          <w:bCs/>
        </w:rPr>
        <w:t>EASA Part M course</w:t>
      </w:r>
    </w:p>
    <w:p w14:paraId="40ED1D36" w14:textId="74AE8AD6" w:rsidR="001339EA" w:rsidRDefault="001339EA" w:rsidP="001339EA">
      <w:pPr>
        <w:pStyle w:val="Achievement"/>
        <w:numPr>
          <w:ilvl w:val="0"/>
          <w:numId w:val="23"/>
        </w:numPr>
        <w:rPr>
          <w:color w:val="3C3C3C"/>
        </w:rPr>
      </w:pPr>
      <w:r>
        <w:rPr>
          <w:color w:val="3C3C3C"/>
        </w:rPr>
        <w:t>Airbus A350 (RR TRENT XWB) Base Maintenance Certifying Engineer (T4) Theoretical Elements</w:t>
      </w:r>
    </w:p>
    <w:p w14:paraId="2084FF0E" w14:textId="77777777" w:rsidR="001339EA" w:rsidRPr="000A59FB" w:rsidRDefault="001339EA" w:rsidP="001339EA">
      <w:pPr>
        <w:pStyle w:val="Achievement"/>
      </w:pPr>
      <w:r w:rsidRPr="006E32EA">
        <w:rPr>
          <w:b w:val="0"/>
        </w:rPr>
        <w:t>EASA Part 147 approved – Certifying body AIRBUS</w:t>
      </w:r>
    </w:p>
    <w:p w14:paraId="1104AD53" w14:textId="7B79F249" w:rsidR="001339EA" w:rsidRDefault="001339EA" w:rsidP="001339EA">
      <w:pPr>
        <w:pStyle w:val="Achievement"/>
        <w:numPr>
          <w:ilvl w:val="0"/>
          <w:numId w:val="23"/>
        </w:numPr>
        <w:rPr>
          <w:color w:val="3C3C3C"/>
        </w:rPr>
      </w:pPr>
      <w:r>
        <w:rPr>
          <w:color w:val="3C3C3C"/>
        </w:rPr>
        <w:t>Psychoactive Substances Management Plan and Screening at Work</w:t>
      </w:r>
    </w:p>
    <w:p w14:paraId="6D7C3C37" w14:textId="59E865B5" w:rsidR="001339EA" w:rsidRDefault="001339EA" w:rsidP="001339EA">
      <w:pPr>
        <w:pStyle w:val="Achievement"/>
        <w:numPr>
          <w:ilvl w:val="0"/>
          <w:numId w:val="23"/>
        </w:numPr>
        <w:rPr>
          <w:color w:val="3C3C3C"/>
        </w:rPr>
      </w:pPr>
      <w:r>
        <w:rPr>
          <w:color w:val="3C3C3C"/>
        </w:rPr>
        <w:t>The Manager's Development Programme</w:t>
      </w:r>
      <w:r w:rsidR="00D24E93">
        <w:rPr>
          <w:color w:val="3C3C3C"/>
        </w:rPr>
        <w:t xml:space="preserve"> certificate</w:t>
      </w:r>
    </w:p>
    <w:p w14:paraId="1B1F3F62" w14:textId="77777777" w:rsidR="00F308DE" w:rsidRPr="00EC1057" w:rsidRDefault="00F308DE" w:rsidP="000A59FB">
      <w:pPr>
        <w:pStyle w:val="BodyText"/>
        <w:tabs>
          <w:tab w:val="left" w:pos="2175"/>
        </w:tabs>
        <w:rPr>
          <w:b/>
        </w:rPr>
      </w:pPr>
    </w:p>
    <w:tbl>
      <w:tblPr>
        <w:tblpPr w:leftFromText="180" w:rightFromText="180" w:vertAnchor="text" w:horzAnchor="margin" w:tblpY="187"/>
        <w:tblW w:w="8525" w:type="dxa"/>
        <w:tblLook w:val="01E0" w:firstRow="1" w:lastRow="1" w:firstColumn="1" w:lastColumn="1" w:noHBand="0" w:noVBand="0"/>
      </w:tblPr>
      <w:tblGrid>
        <w:gridCol w:w="2439"/>
        <w:gridCol w:w="6086"/>
      </w:tblGrid>
      <w:tr w:rsidR="00F308DE" w14:paraId="2A8BCEAC" w14:textId="77777777" w:rsidTr="00F308DE">
        <w:trPr>
          <w:trHeight w:val="290"/>
        </w:trPr>
        <w:tc>
          <w:tcPr>
            <w:tcW w:w="8525" w:type="dxa"/>
            <w:gridSpan w:val="2"/>
            <w:vAlign w:val="center"/>
          </w:tcPr>
          <w:p w14:paraId="61DB0641" w14:textId="5B981FB2" w:rsidR="00F308DE" w:rsidRDefault="00F308DE" w:rsidP="00F308DE">
            <w:pPr>
              <w:pStyle w:val="BodyText"/>
              <w:tabs>
                <w:tab w:val="left" w:pos="2175"/>
              </w:tabs>
              <w:jc w:val="center"/>
              <w:rPr>
                <w:rFonts w:ascii="Tahoma" w:hAnsi="Tahoma" w:cs="Tahoma"/>
              </w:rPr>
            </w:pPr>
            <w:r w:rsidRPr="00F308DE">
              <w:rPr>
                <w:rFonts w:ascii="Tahoma" w:hAnsi="Tahoma" w:cs="Tahoma"/>
                <w:b/>
                <w:sz w:val="24"/>
                <w:szCs w:val="24"/>
              </w:rPr>
              <w:t>Computer Proficiency</w:t>
            </w:r>
          </w:p>
        </w:tc>
      </w:tr>
      <w:tr w:rsidR="00F308DE" w14:paraId="47B425F1" w14:textId="77777777" w:rsidTr="00F308DE">
        <w:trPr>
          <w:trHeight w:val="273"/>
        </w:trPr>
        <w:tc>
          <w:tcPr>
            <w:tcW w:w="2439" w:type="dxa"/>
            <w:vAlign w:val="center"/>
          </w:tcPr>
          <w:p w14:paraId="6C4CC190" w14:textId="77777777" w:rsidR="00F308DE" w:rsidRDefault="00F308DE" w:rsidP="00F308DE">
            <w:pPr>
              <w:pStyle w:val="BodyText"/>
              <w:tabs>
                <w:tab w:val="left" w:pos="2175"/>
              </w:tabs>
              <w:rPr>
                <w:rFonts w:ascii="Tahoma" w:hAnsi="Tahoma" w:cs="Tahoma"/>
                <w:b/>
              </w:rPr>
            </w:pPr>
            <w:r>
              <w:rPr>
                <w:rFonts w:ascii="Tahoma" w:hAnsi="Tahoma" w:cs="Tahoma"/>
                <w:b/>
              </w:rPr>
              <w:t>Office &amp; OS.</w:t>
            </w:r>
          </w:p>
        </w:tc>
        <w:tc>
          <w:tcPr>
            <w:tcW w:w="6086" w:type="dxa"/>
            <w:vAlign w:val="center"/>
          </w:tcPr>
          <w:p w14:paraId="57AA9F75" w14:textId="77777777" w:rsidR="00F308DE" w:rsidRDefault="00F308DE" w:rsidP="00F308DE">
            <w:pPr>
              <w:pStyle w:val="BodyText"/>
              <w:tabs>
                <w:tab w:val="left" w:pos="2175"/>
              </w:tabs>
              <w:rPr>
                <w:rFonts w:ascii="Tahoma" w:hAnsi="Tahoma" w:cs="Tahoma"/>
              </w:rPr>
            </w:pPr>
            <w:r>
              <w:rPr>
                <w:rFonts w:ascii="Tahoma" w:hAnsi="Tahoma" w:cs="Tahoma"/>
              </w:rPr>
              <w:t>MS Office 2003-2010</w:t>
            </w:r>
          </w:p>
        </w:tc>
      </w:tr>
      <w:tr w:rsidR="00F308DE" w14:paraId="7BC937F0" w14:textId="77777777" w:rsidTr="00F308DE">
        <w:trPr>
          <w:trHeight w:val="510"/>
        </w:trPr>
        <w:tc>
          <w:tcPr>
            <w:tcW w:w="2439" w:type="dxa"/>
            <w:vAlign w:val="center"/>
          </w:tcPr>
          <w:p w14:paraId="6520719B" w14:textId="77777777" w:rsidR="00F308DE" w:rsidRDefault="00F308DE" w:rsidP="00F308DE">
            <w:pPr>
              <w:pStyle w:val="BodyText"/>
              <w:tabs>
                <w:tab w:val="left" w:pos="2175"/>
              </w:tabs>
              <w:rPr>
                <w:rFonts w:ascii="Tahoma" w:hAnsi="Tahoma" w:cs="Tahoma"/>
                <w:b/>
              </w:rPr>
            </w:pPr>
            <w:r>
              <w:rPr>
                <w:rFonts w:ascii="Tahoma" w:hAnsi="Tahoma" w:cs="Tahoma"/>
                <w:b/>
              </w:rPr>
              <w:t>Application Software</w:t>
            </w:r>
          </w:p>
        </w:tc>
        <w:tc>
          <w:tcPr>
            <w:tcW w:w="6086" w:type="dxa"/>
            <w:vAlign w:val="center"/>
          </w:tcPr>
          <w:p w14:paraId="28B32618" w14:textId="77777777" w:rsidR="00F308DE" w:rsidRDefault="00F308DE" w:rsidP="00F308DE">
            <w:pPr>
              <w:pStyle w:val="BodyText"/>
              <w:tabs>
                <w:tab w:val="left" w:pos="2175"/>
              </w:tabs>
              <w:rPr>
                <w:rFonts w:ascii="Tahoma" w:hAnsi="Tahoma" w:cs="Tahoma"/>
              </w:rPr>
            </w:pPr>
            <w:r>
              <w:rPr>
                <w:rFonts w:ascii="Tahoma" w:hAnsi="Tahoma" w:cs="Tahoma"/>
              </w:rPr>
              <w:t xml:space="preserve">AutoCAD, </w:t>
            </w:r>
            <w:proofErr w:type="spellStart"/>
            <w:r>
              <w:rPr>
                <w:rFonts w:ascii="Tahoma" w:hAnsi="Tahoma" w:cs="Tahoma"/>
              </w:rPr>
              <w:t>Pspice</w:t>
            </w:r>
            <w:proofErr w:type="spellEnd"/>
            <w:r>
              <w:rPr>
                <w:rFonts w:ascii="Tahoma" w:hAnsi="Tahoma" w:cs="Tahoma"/>
              </w:rPr>
              <w:t>, Mechanical Desktop, Merlin, Maintenix</w:t>
            </w:r>
          </w:p>
        </w:tc>
      </w:tr>
      <w:tr w:rsidR="00F308DE" w14:paraId="6A230F05" w14:textId="77777777" w:rsidTr="00F308DE">
        <w:trPr>
          <w:trHeight w:val="504"/>
        </w:trPr>
        <w:tc>
          <w:tcPr>
            <w:tcW w:w="2439" w:type="dxa"/>
            <w:vAlign w:val="center"/>
          </w:tcPr>
          <w:p w14:paraId="7173EE7E" w14:textId="77777777" w:rsidR="00F308DE" w:rsidRDefault="00F308DE" w:rsidP="00F308DE">
            <w:pPr>
              <w:pStyle w:val="BodyText"/>
              <w:tabs>
                <w:tab w:val="left" w:pos="2175"/>
              </w:tabs>
              <w:rPr>
                <w:rFonts w:ascii="Tahoma" w:hAnsi="Tahoma" w:cs="Tahoma"/>
                <w:b/>
              </w:rPr>
            </w:pPr>
            <w:r>
              <w:rPr>
                <w:rFonts w:ascii="Tahoma" w:hAnsi="Tahoma" w:cs="Tahoma"/>
                <w:b/>
              </w:rPr>
              <w:t>Programming</w:t>
            </w:r>
          </w:p>
        </w:tc>
        <w:tc>
          <w:tcPr>
            <w:tcW w:w="6086" w:type="dxa"/>
            <w:vAlign w:val="center"/>
          </w:tcPr>
          <w:p w14:paraId="07913ECE" w14:textId="77777777" w:rsidR="00F308DE" w:rsidRDefault="00F308DE" w:rsidP="00F308DE">
            <w:pPr>
              <w:pStyle w:val="BodyText"/>
              <w:tabs>
                <w:tab w:val="left" w:pos="2175"/>
              </w:tabs>
              <w:rPr>
                <w:rFonts w:ascii="Tahoma" w:hAnsi="Tahoma" w:cs="Tahoma"/>
              </w:rPr>
            </w:pPr>
            <w:r>
              <w:rPr>
                <w:rFonts w:ascii="Tahoma" w:hAnsi="Tahoma" w:cs="Tahoma"/>
              </w:rPr>
              <w:t>C++, Pascal</w:t>
            </w:r>
          </w:p>
        </w:tc>
      </w:tr>
    </w:tbl>
    <w:p w14:paraId="4AE5FAA6" w14:textId="77777777" w:rsidR="00073463" w:rsidRPr="00073463" w:rsidRDefault="00073463" w:rsidP="00073463">
      <w:pPr>
        <w:rPr>
          <w:vanish/>
        </w:rPr>
      </w:pPr>
    </w:p>
    <w:p w14:paraId="425682B0" w14:textId="77777777" w:rsidR="00AD2083" w:rsidRPr="00EC1057" w:rsidRDefault="00AD2083" w:rsidP="00AD2083">
      <w:pPr>
        <w:pStyle w:val="BodyText"/>
        <w:tabs>
          <w:tab w:val="left" w:pos="2175"/>
        </w:tabs>
        <w:rPr>
          <w:b/>
        </w:rPr>
      </w:pPr>
    </w:p>
    <w:tbl>
      <w:tblPr>
        <w:tblpPr w:leftFromText="180" w:rightFromText="180" w:vertAnchor="text" w:horzAnchor="margin" w:tblpY="-537"/>
        <w:tblW w:w="8525" w:type="dxa"/>
        <w:tblLook w:val="01E0" w:firstRow="1" w:lastRow="1" w:firstColumn="1" w:lastColumn="1" w:noHBand="0" w:noVBand="0"/>
      </w:tblPr>
      <w:tblGrid>
        <w:gridCol w:w="1368"/>
        <w:gridCol w:w="7157"/>
      </w:tblGrid>
      <w:tr w:rsidR="002644DD" w14:paraId="7C228097" w14:textId="77777777" w:rsidTr="00346B13">
        <w:trPr>
          <w:trHeight w:val="421"/>
        </w:trPr>
        <w:tc>
          <w:tcPr>
            <w:tcW w:w="8525" w:type="dxa"/>
            <w:gridSpan w:val="2"/>
            <w:vAlign w:val="center"/>
          </w:tcPr>
          <w:p w14:paraId="45878C69" w14:textId="77777777" w:rsidR="002644DD" w:rsidRPr="00F308DE" w:rsidRDefault="002644DD" w:rsidP="00346B13">
            <w:pPr>
              <w:pStyle w:val="BodyText"/>
              <w:tabs>
                <w:tab w:val="left" w:pos="2175"/>
              </w:tabs>
              <w:jc w:val="center"/>
              <w:rPr>
                <w:rFonts w:ascii="Tahoma" w:hAnsi="Tahoma" w:cs="Tahoma"/>
                <w:b/>
                <w:bCs/>
              </w:rPr>
            </w:pPr>
            <w:r w:rsidRPr="00F308DE">
              <w:rPr>
                <w:rFonts w:ascii="Tahoma" w:hAnsi="Tahoma" w:cs="Tahoma"/>
                <w:b/>
                <w:bCs/>
                <w:sz w:val="24"/>
                <w:szCs w:val="24"/>
              </w:rPr>
              <w:lastRenderedPageBreak/>
              <w:t>Language Proficiency</w:t>
            </w:r>
          </w:p>
        </w:tc>
      </w:tr>
      <w:tr w:rsidR="002644DD" w14:paraId="71BE4CEE" w14:textId="77777777" w:rsidTr="00346B13">
        <w:trPr>
          <w:trHeight w:val="329"/>
        </w:trPr>
        <w:tc>
          <w:tcPr>
            <w:tcW w:w="1368" w:type="dxa"/>
            <w:vAlign w:val="center"/>
          </w:tcPr>
          <w:p w14:paraId="52AC2900" w14:textId="77777777" w:rsidR="002644DD" w:rsidRDefault="002644DD" w:rsidP="00346B13">
            <w:pPr>
              <w:pStyle w:val="BodyText"/>
              <w:tabs>
                <w:tab w:val="left" w:pos="2175"/>
              </w:tabs>
              <w:rPr>
                <w:rFonts w:ascii="Tahoma" w:hAnsi="Tahoma" w:cs="Tahoma"/>
                <w:b/>
              </w:rPr>
            </w:pPr>
            <w:r>
              <w:rPr>
                <w:rFonts w:ascii="Tahoma" w:hAnsi="Tahoma" w:cs="Tahoma"/>
                <w:b/>
              </w:rPr>
              <w:t>Spoken</w:t>
            </w:r>
          </w:p>
        </w:tc>
        <w:tc>
          <w:tcPr>
            <w:tcW w:w="7157" w:type="dxa"/>
            <w:vAlign w:val="center"/>
          </w:tcPr>
          <w:p w14:paraId="31ADC07D" w14:textId="77777777" w:rsidR="002644DD" w:rsidRDefault="002644DD" w:rsidP="00346B13">
            <w:pPr>
              <w:pStyle w:val="BodyText"/>
              <w:tabs>
                <w:tab w:val="left" w:pos="2175"/>
              </w:tabs>
              <w:rPr>
                <w:rFonts w:ascii="Tahoma" w:hAnsi="Tahoma" w:cs="Tahoma"/>
              </w:rPr>
            </w:pPr>
            <w:r>
              <w:rPr>
                <w:rFonts w:ascii="Tahoma" w:hAnsi="Tahoma" w:cs="Tahoma"/>
              </w:rPr>
              <w:t xml:space="preserve">English, French </w:t>
            </w:r>
          </w:p>
        </w:tc>
      </w:tr>
      <w:tr w:rsidR="002644DD" w14:paraId="172AFF37" w14:textId="77777777" w:rsidTr="00346B13">
        <w:trPr>
          <w:trHeight w:val="364"/>
        </w:trPr>
        <w:tc>
          <w:tcPr>
            <w:tcW w:w="1368" w:type="dxa"/>
            <w:vAlign w:val="center"/>
          </w:tcPr>
          <w:p w14:paraId="2C9A3847" w14:textId="77777777" w:rsidR="002644DD" w:rsidRDefault="002644DD" w:rsidP="00346B13">
            <w:pPr>
              <w:pStyle w:val="BodyText"/>
              <w:tabs>
                <w:tab w:val="left" w:pos="2175"/>
              </w:tabs>
              <w:rPr>
                <w:rFonts w:ascii="Tahoma" w:hAnsi="Tahoma" w:cs="Tahoma"/>
                <w:b/>
              </w:rPr>
            </w:pPr>
            <w:r>
              <w:rPr>
                <w:rFonts w:ascii="Tahoma" w:hAnsi="Tahoma" w:cs="Tahoma"/>
                <w:b/>
              </w:rPr>
              <w:t>Written</w:t>
            </w:r>
          </w:p>
        </w:tc>
        <w:tc>
          <w:tcPr>
            <w:tcW w:w="7157" w:type="dxa"/>
            <w:vAlign w:val="center"/>
          </w:tcPr>
          <w:p w14:paraId="336DD256" w14:textId="77777777" w:rsidR="002644DD" w:rsidRDefault="002644DD" w:rsidP="00346B13">
            <w:pPr>
              <w:pStyle w:val="BodyText"/>
              <w:tabs>
                <w:tab w:val="left" w:pos="2175"/>
              </w:tabs>
              <w:rPr>
                <w:rFonts w:ascii="Tahoma" w:hAnsi="Tahoma" w:cs="Tahoma"/>
              </w:rPr>
            </w:pPr>
            <w:r>
              <w:rPr>
                <w:rFonts w:ascii="Tahoma" w:hAnsi="Tahoma" w:cs="Tahoma"/>
              </w:rPr>
              <w:t xml:space="preserve">English, French </w:t>
            </w:r>
          </w:p>
        </w:tc>
      </w:tr>
    </w:tbl>
    <w:p w14:paraId="09139424" w14:textId="77777777" w:rsidR="00AD2083" w:rsidRDefault="00AD2083" w:rsidP="006E32EA">
      <w:pPr>
        <w:pStyle w:val="Achievement"/>
      </w:pPr>
    </w:p>
    <w:tbl>
      <w:tblPr>
        <w:tblpPr w:leftFromText="180" w:rightFromText="180" w:vertAnchor="text" w:horzAnchor="margin" w:tblpY="-537"/>
        <w:tblW w:w="8525" w:type="dxa"/>
        <w:tblLook w:val="01E0" w:firstRow="1" w:lastRow="1" w:firstColumn="1" w:lastColumn="1" w:noHBand="0" w:noVBand="0"/>
      </w:tblPr>
      <w:tblGrid>
        <w:gridCol w:w="8525"/>
      </w:tblGrid>
      <w:tr w:rsidR="00F308DE" w14:paraId="0258D424" w14:textId="77777777" w:rsidTr="00F308DE">
        <w:trPr>
          <w:trHeight w:val="421"/>
        </w:trPr>
        <w:tc>
          <w:tcPr>
            <w:tcW w:w="8525" w:type="dxa"/>
            <w:vAlign w:val="center"/>
          </w:tcPr>
          <w:p w14:paraId="7B5B8DB8" w14:textId="64ECDA9B" w:rsidR="00F308DE" w:rsidRPr="00F308DE" w:rsidRDefault="002644DD" w:rsidP="00F308DE">
            <w:pPr>
              <w:pStyle w:val="BodyText"/>
              <w:tabs>
                <w:tab w:val="left" w:pos="2175"/>
              </w:tabs>
              <w:jc w:val="center"/>
              <w:rPr>
                <w:rFonts w:ascii="Tahoma" w:hAnsi="Tahoma" w:cs="Tahoma"/>
                <w:b/>
                <w:bCs/>
              </w:rPr>
            </w:pPr>
            <w:r w:rsidRPr="002644DD">
              <w:rPr>
                <w:rFonts w:ascii="Tahoma" w:hAnsi="Tahoma" w:cs="Tahoma"/>
                <w:b/>
                <w:bCs/>
                <w:sz w:val="24"/>
                <w:szCs w:val="24"/>
              </w:rPr>
              <w:t>Personal Qualities</w:t>
            </w:r>
          </w:p>
        </w:tc>
      </w:tr>
      <w:tr w:rsidR="002644DD" w14:paraId="6421647F" w14:textId="77777777" w:rsidTr="002644DD">
        <w:trPr>
          <w:trHeight w:val="4510"/>
        </w:trPr>
        <w:tc>
          <w:tcPr>
            <w:tcW w:w="8525" w:type="dxa"/>
            <w:tcBorders>
              <w:bottom w:val="nil"/>
            </w:tcBorders>
            <w:vAlign w:val="center"/>
          </w:tcPr>
          <w:p w14:paraId="653713A4" w14:textId="77777777" w:rsidR="002644DD" w:rsidRDefault="002644DD" w:rsidP="002644DD">
            <w:pPr>
              <w:pStyle w:val="BodyText"/>
              <w:numPr>
                <w:ilvl w:val="0"/>
                <w:numId w:val="6"/>
              </w:numPr>
              <w:tabs>
                <w:tab w:val="left" w:pos="720"/>
              </w:tabs>
              <w:spacing w:before="120" w:after="0" w:line="276" w:lineRule="auto"/>
              <w:rPr>
                <w:rFonts w:ascii="Tahoma" w:hAnsi="Tahoma" w:cs="Tahoma"/>
              </w:rPr>
            </w:pPr>
            <w:r>
              <w:rPr>
                <w:rFonts w:ascii="Tahoma" w:hAnsi="Tahoma" w:cs="Tahoma"/>
              </w:rPr>
              <w:t>Good Leadership skills</w:t>
            </w:r>
          </w:p>
          <w:p w14:paraId="0CF96E6C" w14:textId="00495B12" w:rsidR="002644DD" w:rsidRDefault="002644DD" w:rsidP="002644DD">
            <w:pPr>
              <w:pStyle w:val="BodyText"/>
              <w:numPr>
                <w:ilvl w:val="0"/>
                <w:numId w:val="6"/>
              </w:numPr>
              <w:tabs>
                <w:tab w:val="left" w:pos="720"/>
              </w:tabs>
              <w:spacing w:before="120" w:after="0" w:line="276" w:lineRule="auto"/>
              <w:rPr>
                <w:rFonts w:ascii="Tahoma" w:hAnsi="Tahoma" w:cs="Tahoma"/>
              </w:rPr>
            </w:pPr>
            <w:r>
              <w:rPr>
                <w:rFonts w:ascii="Tahoma" w:hAnsi="Tahoma" w:cs="Tahoma"/>
              </w:rPr>
              <w:t>Technical problem-solving capability</w:t>
            </w:r>
          </w:p>
          <w:p w14:paraId="580DD1AA" w14:textId="411160EC" w:rsidR="002644DD" w:rsidRDefault="002644DD" w:rsidP="002644DD">
            <w:pPr>
              <w:pStyle w:val="BodyText"/>
              <w:numPr>
                <w:ilvl w:val="0"/>
                <w:numId w:val="6"/>
              </w:numPr>
              <w:tabs>
                <w:tab w:val="left" w:pos="720"/>
              </w:tabs>
              <w:spacing w:before="120" w:after="0" w:line="276" w:lineRule="auto"/>
              <w:rPr>
                <w:rFonts w:ascii="Tahoma" w:hAnsi="Tahoma" w:cs="Tahoma"/>
              </w:rPr>
            </w:pPr>
            <w:r>
              <w:rPr>
                <w:rFonts w:ascii="Tahoma" w:hAnsi="Tahoma" w:cs="Tahoma"/>
              </w:rPr>
              <w:t>Good Analytical skills</w:t>
            </w:r>
          </w:p>
          <w:p w14:paraId="25315BF3" w14:textId="77777777" w:rsidR="002644DD" w:rsidRPr="00AD6E96" w:rsidRDefault="002644DD" w:rsidP="002644DD">
            <w:pPr>
              <w:pStyle w:val="BodyText"/>
              <w:numPr>
                <w:ilvl w:val="0"/>
                <w:numId w:val="6"/>
              </w:numPr>
              <w:tabs>
                <w:tab w:val="left" w:pos="720"/>
              </w:tabs>
              <w:spacing w:before="120" w:after="0" w:line="276" w:lineRule="auto"/>
              <w:rPr>
                <w:rFonts w:ascii="Tahoma" w:hAnsi="Tahoma" w:cs="Tahoma"/>
              </w:rPr>
            </w:pPr>
            <w:r w:rsidRPr="00AD6E96">
              <w:rPr>
                <w:rFonts w:ascii="Tahoma" w:hAnsi="Tahoma" w:cs="Tahoma"/>
              </w:rPr>
              <w:t xml:space="preserve">Works in a methodical manner with a realistic and lateral approach to problem solving. </w:t>
            </w:r>
          </w:p>
          <w:p w14:paraId="71A1300C" w14:textId="77777777" w:rsidR="002644DD" w:rsidRDefault="002644DD" w:rsidP="002644DD">
            <w:pPr>
              <w:pStyle w:val="BodyText"/>
              <w:numPr>
                <w:ilvl w:val="0"/>
                <w:numId w:val="6"/>
              </w:numPr>
              <w:tabs>
                <w:tab w:val="left" w:pos="720"/>
              </w:tabs>
              <w:spacing w:before="120" w:after="0" w:line="276" w:lineRule="auto"/>
              <w:rPr>
                <w:rFonts w:ascii="Tahoma" w:hAnsi="Tahoma" w:cs="Tahoma"/>
              </w:rPr>
            </w:pPr>
            <w:r w:rsidRPr="00AD6E96">
              <w:rPr>
                <w:rFonts w:ascii="Tahoma" w:hAnsi="Tahoma" w:cs="Tahoma"/>
              </w:rPr>
              <w:t>Works with integrity</w:t>
            </w:r>
          </w:p>
          <w:p w14:paraId="4FBD3418" w14:textId="77777777" w:rsidR="002644DD" w:rsidRDefault="002644DD" w:rsidP="002644DD">
            <w:pPr>
              <w:pStyle w:val="BodyText"/>
              <w:numPr>
                <w:ilvl w:val="0"/>
                <w:numId w:val="6"/>
              </w:numPr>
              <w:tabs>
                <w:tab w:val="left" w:pos="720"/>
              </w:tabs>
              <w:spacing w:before="120" w:after="0" w:line="276" w:lineRule="auto"/>
              <w:rPr>
                <w:rFonts w:ascii="Tahoma" w:hAnsi="Tahoma" w:cs="Tahoma"/>
              </w:rPr>
            </w:pPr>
            <w:r w:rsidRPr="00AD6E96">
              <w:rPr>
                <w:rFonts w:ascii="Tahoma" w:hAnsi="Tahoma" w:cs="Tahoma"/>
              </w:rPr>
              <w:t>Well organized</w:t>
            </w:r>
            <w:r>
              <w:rPr>
                <w:rFonts w:ascii="Tahoma" w:hAnsi="Tahoma" w:cs="Tahoma"/>
              </w:rPr>
              <w:t xml:space="preserve"> </w:t>
            </w:r>
          </w:p>
          <w:p w14:paraId="288460C0" w14:textId="77777777" w:rsidR="002644DD" w:rsidRPr="00AD6E96" w:rsidRDefault="002644DD" w:rsidP="002644DD">
            <w:pPr>
              <w:pStyle w:val="BodyText"/>
              <w:numPr>
                <w:ilvl w:val="0"/>
                <w:numId w:val="6"/>
              </w:numPr>
              <w:tabs>
                <w:tab w:val="left" w:pos="720"/>
              </w:tabs>
              <w:spacing w:before="120" w:after="0" w:line="276" w:lineRule="auto"/>
              <w:rPr>
                <w:rFonts w:ascii="Tahoma" w:hAnsi="Tahoma" w:cs="Tahoma"/>
              </w:rPr>
            </w:pPr>
            <w:r>
              <w:rPr>
                <w:rFonts w:ascii="Tahoma" w:hAnsi="Tahoma" w:cs="Tahoma"/>
              </w:rPr>
              <w:t>Good communication and good listener</w:t>
            </w:r>
          </w:p>
          <w:p w14:paraId="79806C08" w14:textId="77777777" w:rsidR="002644DD" w:rsidRPr="00AD6E96" w:rsidRDefault="002644DD" w:rsidP="002644DD">
            <w:pPr>
              <w:pStyle w:val="BodyText"/>
              <w:numPr>
                <w:ilvl w:val="0"/>
                <w:numId w:val="6"/>
              </w:numPr>
              <w:tabs>
                <w:tab w:val="left" w:pos="720"/>
              </w:tabs>
              <w:spacing w:before="120" w:after="0" w:line="276" w:lineRule="auto"/>
              <w:rPr>
                <w:rFonts w:ascii="Tahoma" w:hAnsi="Tahoma" w:cs="Tahoma"/>
              </w:rPr>
            </w:pPr>
            <w:r w:rsidRPr="00AD6E96">
              <w:rPr>
                <w:rFonts w:ascii="Tahoma" w:hAnsi="Tahoma" w:cs="Tahoma"/>
              </w:rPr>
              <w:t>Build up good working relationship</w:t>
            </w:r>
            <w:r>
              <w:rPr>
                <w:rFonts w:ascii="Tahoma" w:hAnsi="Tahoma" w:cs="Tahoma"/>
              </w:rPr>
              <w:t>s with all levels of personnel</w:t>
            </w:r>
          </w:p>
          <w:p w14:paraId="4EBD5748" w14:textId="77777777" w:rsidR="002644DD" w:rsidRDefault="002644DD" w:rsidP="002644DD">
            <w:pPr>
              <w:pStyle w:val="BodyText"/>
              <w:numPr>
                <w:ilvl w:val="0"/>
                <w:numId w:val="6"/>
              </w:numPr>
              <w:tabs>
                <w:tab w:val="left" w:pos="720"/>
              </w:tabs>
              <w:spacing w:before="120" w:after="0" w:line="276" w:lineRule="auto"/>
              <w:rPr>
                <w:rFonts w:ascii="Tahoma" w:hAnsi="Tahoma" w:cs="Tahoma"/>
              </w:rPr>
            </w:pPr>
            <w:r>
              <w:rPr>
                <w:rFonts w:ascii="Tahoma" w:hAnsi="Tahoma" w:cs="Tahoma"/>
              </w:rPr>
              <w:t>Ability to set priority to work according to urgency</w:t>
            </w:r>
          </w:p>
          <w:p w14:paraId="056B2C41" w14:textId="77777777" w:rsidR="002644DD" w:rsidRDefault="002644DD" w:rsidP="002644DD">
            <w:pPr>
              <w:pStyle w:val="BodyText"/>
              <w:numPr>
                <w:ilvl w:val="0"/>
                <w:numId w:val="6"/>
              </w:numPr>
              <w:tabs>
                <w:tab w:val="left" w:pos="720"/>
              </w:tabs>
              <w:spacing w:before="120" w:after="0" w:line="276" w:lineRule="auto"/>
              <w:rPr>
                <w:rFonts w:ascii="Tahoma" w:hAnsi="Tahoma" w:cs="Tahoma"/>
              </w:rPr>
            </w:pPr>
            <w:r>
              <w:rPr>
                <w:rFonts w:ascii="Tahoma" w:hAnsi="Tahoma" w:cs="Tahoma"/>
              </w:rPr>
              <w:t>Self-learning and always willing to learn</w:t>
            </w:r>
          </w:p>
          <w:p w14:paraId="15727C90" w14:textId="4E527E0B" w:rsidR="002644DD" w:rsidRDefault="002644DD" w:rsidP="00F308DE">
            <w:pPr>
              <w:pStyle w:val="BodyText"/>
              <w:tabs>
                <w:tab w:val="left" w:pos="2175"/>
              </w:tabs>
              <w:rPr>
                <w:rFonts w:ascii="Tahoma" w:hAnsi="Tahoma" w:cs="Tahoma"/>
              </w:rPr>
            </w:pPr>
          </w:p>
        </w:tc>
      </w:tr>
    </w:tbl>
    <w:p w14:paraId="3D3D0420" w14:textId="77777777" w:rsidR="00625104" w:rsidRDefault="00625104" w:rsidP="000A59FB">
      <w:pPr>
        <w:pStyle w:val="BodyText"/>
        <w:tabs>
          <w:tab w:val="left" w:pos="2175"/>
        </w:tabs>
      </w:pPr>
    </w:p>
    <w:tbl>
      <w:tblPr>
        <w:tblpPr w:leftFromText="180" w:rightFromText="180" w:vertAnchor="text" w:horzAnchor="margin" w:tblpY="12"/>
        <w:tblW w:w="8505" w:type="dxa"/>
        <w:shd w:val="clear" w:color="auto" w:fill="F3F3F3"/>
        <w:tblLook w:val="01E0" w:firstRow="1" w:lastRow="1" w:firstColumn="1" w:lastColumn="1" w:noHBand="0" w:noVBand="0"/>
      </w:tblPr>
      <w:tblGrid>
        <w:gridCol w:w="8505"/>
      </w:tblGrid>
      <w:tr w:rsidR="00F308DE" w14:paraId="4AEBE8C8" w14:textId="77777777" w:rsidTr="002644DD">
        <w:tc>
          <w:tcPr>
            <w:tcW w:w="8505" w:type="dxa"/>
            <w:shd w:val="clear" w:color="auto" w:fill="F3F3F3"/>
          </w:tcPr>
          <w:p w14:paraId="64A5E26A" w14:textId="46620686" w:rsidR="00F308DE" w:rsidRDefault="006251D1" w:rsidP="00F308DE">
            <w:pPr>
              <w:spacing w:line="276" w:lineRule="auto"/>
              <w:jc w:val="center"/>
              <w:rPr>
                <w:rFonts w:ascii="Tahoma" w:hAnsi="Tahoma" w:cs="Tahoma"/>
                <w:b/>
              </w:rPr>
            </w:pPr>
            <w:r>
              <w:rPr>
                <w:rFonts w:ascii="Tahoma" w:hAnsi="Tahoma" w:cs="Tahoma"/>
                <w:b/>
              </w:rPr>
              <w:t>Extra-Curricular</w:t>
            </w:r>
            <w:r w:rsidR="00F308DE">
              <w:rPr>
                <w:rFonts w:ascii="Tahoma" w:hAnsi="Tahoma" w:cs="Tahoma"/>
                <w:b/>
              </w:rPr>
              <w:t xml:space="preserve"> Activities</w:t>
            </w:r>
          </w:p>
        </w:tc>
      </w:tr>
      <w:tr w:rsidR="00F308DE" w14:paraId="121367C9" w14:textId="77777777" w:rsidTr="002644DD">
        <w:tc>
          <w:tcPr>
            <w:tcW w:w="8505" w:type="dxa"/>
            <w:shd w:val="clear" w:color="auto" w:fill="F3F3F3"/>
          </w:tcPr>
          <w:p w14:paraId="3CFF94E6" w14:textId="034E1232" w:rsidR="00F308DE" w:rsidRDefault="00F308DE" w:rsidP="00F308DE">
            <w:pPr>
              <w:pStyle w:val="BodyText"/>
              <w:numPr>
                <w:ilvl w:val="0"/>
                <w:numId w:val="18"/>
              </w:numPr>
              <w:tabs>
                <w:tab w:val="left" w:pos="720"/>
              </w:tabs>
              <w:spacing w:after="0" w:line="276" w:lineRule="auto"/>
              <w:ind w:hanging="540"/>
              <w:rPr>
                <w:rFonts w:ascii="Tahoma" w:hAnsi="Tahoma" w:cs="Tahoma"/>
              </w:rPr>
            </w:pPr>
            <w:r>
              <w:rPr>
                <w:rFonts w:ascii="Tahoma" w:hAnsi="Tahoma" w:cs="Tahoma"/>
              </w:rPr>
              <w:t>Fitness</w:t>
            </w:r>
          </w:p>
          <w:p w14:paraId="6C08FC80" w14:textId="3A940A77" w:rsidR="002644DD" w:rsidRDefault="002644DD" w:rsidP="00F308DE">
            <w:pPr>
              <w:pStyle w:val="BodyText"/>
              <w:numPr>
                <w:ilvl w:val="0"/>
                <w:numId w:val="18"/>
              </w:numPr>
              <w:tabs>
                <w:tab w:val="left" w:pos="720"/>
              </w:tabs>
              <w:spacing w:after="0" w:line="276" w:lineRule="auto"/>
              <w:ind w:hanging="540"/>
              <w:rPr>
                <w:rFonts w:ascii="Tahoma" w:hAnsi="Tahoma" w:cs="Tahoma"/>
              </w:rPr>
            </w:pPr>
            <w:r>
              <w:rPr>
                <w:rFonts w:ascii="Tahoma" w:hAnsi="Tahoma" w:cs="Tahoma"/>
              </w:rPr>
              <w:t>Reading</w:t>
            </w:r>
          </w:p>
          <w:p w14:paraId="3400043C" w14:textId="77777777" w:rsidR="00F308DE" w:rsidRDefault="00F308DE" w:rsidP="00F308DE">
            <w:pPr>
              <w:pStyle w:val="BodyText"/>
              <w:numPr>
                <w:ilvl w:val="0"/>
                <w:numId w:val="18"/>
              </w:numPr>
              <w:tabs>
                <w:tab w:val="left" w:pos="720"/>
              </w:tabs>
              <w:spacing w:after="0" w:line="276" w:lineRule="auto"/>
              <w:ind w:hanging="540"/>
              <w:rPr>
                <w:rFonts w:ascii="Tahoma" w:hAnsi="Tahoma" w:cs="Tahoma"/>
              </w:rPr>
            </w:pPr>
            <w:r>
              <w:rPr>
                <w:rFonts w:ascii="Tahoma" w:hAnsi="Tahoma" w:cs="Tahoma"/>
              </w:rPr>
              <w:t>Watch movies</w:t>
            </w:r>
          </w:p>
          <w:p w14:paraId="5EA49E13" w14:textId="77777777" w:rsidR="00F308DE" w:rsidRDefault="00F308DE" w:rsidP="00F308DE">
            <w:pPr>
              <w:pStyle w:val="BodyText"/>
              <w:numPr>
                <w:ilvl w:val="0"/>
                <w:numId w:val="18"/>
              </w:numPr>
              <w:tabs>
                <w:tab w:val="left" w:pos="720"/>
              </w:tabs>
              <w:spacing w:after="0" w:line="276" w:lineRule="auto"/>
              <w:ind w:hanging="540"/>
              <w:rPr>
                <w:rFonts w:ascii="Tahoma" w:hAnsi="Tahoma" w:cs="Tahoma"/>
              </w:rPr>
            </w:pPr>
            <w:r>
              <w:rPr>
                <w:rFonts w:ascii="Tahoma" w:hAnsi="Tahoma" w:cs="Tahoma"/>
              </w:rPr>
              <w:t>Travel</w:t>
            </w:r>
          </w:p>
          <w:p w14:paraId="7559D37D" w14:textId="7AC7B9A4" w:rsidR="00FB0684" w:rsidRPr="00F308DE" w:rsidRDefault="00FB0684" w:rsidP="00F308DE">
            <w:pPr>
              <w:pStyle w:val="BodyText"/>
              <w:numPr>
                <w:ilvl w:val="0"/>
                <w:numId w:val="18"/>
              </w:numPr>
              <w:tabs>
                <w:tab w:val="left" w:pos="720"/>
              </w:tabs>
              <w:spacing w:after="0" w:line="276" w:lineRule="auto"/>
              <w:ind w:hanging="540"/>
              <w:rPr>
                <w:rFonts w:ascii="Tahoma" w:hAnsi="Tahoma" w:cs="Tahoma"/>
              </w:rPr>
            </w:pPr>
            <w:r>
              <w:rPr>
                <w:rFonts w:ascii="Tahoma" w:hAnsi="Tahoma" w:cs="Tahoma"/>
              </w:rPr>
              <w:t>Learning new things</w:t>
            </w:r>
          </w:p>
        </w:tc>
      </w:tr>
    </w:tbl>
    <w:p w14:paraId="68D426CD" w14:textId="77777777" w:rsidR="000771CC" w:rsidRDefault="000771CC" w:rsidP="000A59FB">
      <w:pPr>
        <w:pStyle w:val="BodyText"/>
        <w:tabs>
          <w:tab w:val="left" w:pos="2175"/>
        </w:tabs>
      </w:pPr>
    </w:p>
    <w:tbl>
      <w:tblPr>
        <w:tblpPr w:leftFromText="180" w:rightFromText="180" w:vertAnchor="text" w:horzAnchor="margin" w:tblpY="12"/>
        <w:tblW w:w="8505" w:type="dxa"/>
        <w:shd w:val="clear" w:color="auto" w:fill="F3F3F3"/>
        <w:tblLook w:val="01E0" w:firstRow="1" w:lastRow="1" w:firstColumn="1" w:lastColumn="1" w:noHBand="0" w:noVBand="0"/>
      </w:tblPr>
      <w:tblGrid>
        <w:gridCol w:w="8505"/>
      </w:tblGrid>
      <w:tr w:rsidR="00343C92" w14:paraId="4044FCB2" w14:textId="77777777" w:rsidTr="00E01BBE">
        <w:tc>
          <w:tcPr>
            <w:tcW w:w="8505" w:type="dxa"/>
            <w:shd w:val="clear" w:color="auto" w:fill="F3F3F3"/>
          </w:tcPr>
          <w:p w14:paraId="71C8D29E" w14:textId="2374E967" w:rsidR="00343C92" w:rsidRDefault="00343C92" w:rsidP="00E01BBE">
            <w:pPr>
              <w:spacing w:line="276" w:lineRule="auto"/>
              <w:jc w:val="center"/>
              <w:rPr>
                <w:rFonts w:ascii="Tahoma" w:hAnsi="Tahoma" w:cs="Tahoma"/>
                <w:b/>
              </w:rPr>
            </w:pPr>
            <w:r>
              <w:rPr>
                <w:rFonts w:ascii="Tahoma" w:hAnsi="Tahoma" w:cs="Tahoma"/>
                <w:b/>
              </w:rPr>
              <w:t>Reference</w:t>
            </w:r>
          </w:p>
        </w:tc>
      </w:tr>
      <w:tr w:rsidR="00343C92" w14:paraId="50A7A3B2" w14:textId="77777777" w:rsidTr="00343C92">
        <w:tc>
          <w:tcPr>
            <w:tcW w:w="8505" w:type="dxa"/>
            <w:shd w:val="clear" w:color="auto" w:fill="F3F3F3"/>
          </w:tcPr>
          <w:p w14:paraId="086DCADD" w14:textId="77777777" w:rsidR="00343C92" w:rsidRDefault="006251D1" w:rsidP="006251D1">
            <w:pPr>
              <w:pStyle w:val="BodyText"/>
              <w:numPr>
                <w:ilvl w:val="0"/>
                <w:numId w:val="26"/>
              </w:numPr>
              <w:tabs>
                <w:tab w:val="left" w:pos="720"/>
              </w:tabs>
              <w:spacing w:after="0" w:line="240" w:lineRule="auto"/>
              <w:rPr>
                <w:rFonts w:ascii="Tahoma" w:hAnsi="Tahoma" w:cs="Tahoma"/>
              </w:rPr>
            </w:pPr>
            <w:r>
              <w:rPr>
                <w:rFonts w:ascii="Tahoma" w:hAnsi="Tahoma" w:cs="Tahoma"/>
              </w:rPr>
              <w:t xml:space="preserve">Christophe </w:t>
            </w:r>
            <w:proofErr w:type="spellStart"/>
            <w:r>
              <w:rPr>
                <w:rFonts w:ascii="Tahoma" w:hAnsi="Tahoma" w:cs="Tahoma"/>
              </w:rPr>
              <w:t>Lesbaudy</w:t>
            </w:r>
            <w:proofErr w:type="spellEnd"/>
          </w:p>
          <w:p w14:paraId="732F1EBD" w14:textId="77777777" w:rsidR="006251D1" w:rsidRDefault="006251D1" w:rsidP="006251D1">
            <w:pPr>
              <w:pStyle w:val="BodyText"/>
              <w:tabs>
                <w:tab w:val="left" w:pos="720"/>
              </w:tabs>
              <w:spacing w:after="0" w:line="240" w:lineRule="auto"/>
              <w:ind w:left="720"/>
              <w:rPr>
                <w:rFonts w:ascii="Tahoma" w:hAnsi="Tahoma" w:cs="Tahoma"/>
              </w:rPr>
            </w:pPr>
            <w:r>
              <w:rPr>
                <w:rFonts w:ascii="Tahoma" w:hAnsi="Tahoma" w:cs="Tahoma"/>
              </w:rPr>
              <w:t>Director Sales and Service</w:t>
            </w:r>
          </w:p>
          <w:p w14:paraId="2980E395" w14:textId="49A47980" w:rsidR="006251D1" w:rsidRPr="00343C92" w:rsidRDefault="006251D1" w:rsidP="006251D1">
            <w:pPr>
              <w:pStyle w:val="BodyText"/>
              <w:tabs>
                <w:tab w:val="left" w:pos="720"/>
              </w:tabs>
              <w:spacing w:after="0" w:line="240" w:lineRule="auto"/>
              <w:ind w:left="720"/>
              <w:rPr>
                <w:rFonts w:ascii="Tahoma" w:hAnsi="Tahoma" w:cs="Tahoma"/>
              </w:rPr>
            </w:pPr>
            <w:r>
              <w:rPr>
                <w:rFonts w:ascii="Tahoma" w:hAnsi="Tahoma" w:cs="Tahoma"/>
              </w:rPr>
              <w:t>TLD ASIA &amp; APAC</w:t>
            </w:r>
          </w:p>
        </w:tc>
      </w:tr>
      <w:tr w:rsidR="00343C92" w14:paraId="01CB13B7" w14:textId="77777777" w:rsidTr="00343C92">
        <w:tc>
          <w:tcPr>
            <w:tcW w:w="8505" w:type="dxa"/>
            <w:shd w:val="clear" w:color="auto" w:fill="F3F3F3"/>
          </w:tcPr>
          <w:p w14:paraId="724CA7B7" w14:textId="77777777" w:rsidR="00343C92" w:rsidRPr="00343C92" w:rsidRDefault="00343C92" w:rsidP="00343C92">
            <w:pPr>
              <w:pStyle w:val="BodyText"/>
              <w:tabs>
                <w:tab w:val="left" w:pos="720"/>
              </w:tabs>
              <w:spacing w:line="240" w:lineRule="auto"/>
              <w:rPr>
                <w:rFonts w:ascii="Tahoma" w:hAnsi="Tahoma" w:cs="Tahoma"/>
              </w:rPr>
            </w:pPr>
          </w:p>
        </w:tc>
      </w:tr>
    </w:tbl>
    <w:p w14:paraId="40CA3CC5" w14:textId="77777777" w:rsidR="00343C92" w:rsidRDefault="00343C92" w:rsidP="000A59FB">
      <w:pPr>
        <w:pStyle w:val="BodyText"/>
        <w:tabs>
          <w:tab w:val="left" w:pos="2175"/>
        </w:tabs>
      </w:pPr>
    </w:p>
    <w:sectPr w:rsidR="00343C92">
      <w:footerReference w:type="default" r:id="rId10"/>
      <w:pgSz w:w="11909" w:h="16834"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ADF647" w14:textId="77777777" w:rsidR="00C31522" w:rsidRDefault="00C31522" w:rsidP="006E668C">
      <w:r>
        <w:separator/>
      </w:r>
    </w:p>
  </w:endnote>
  <w:endnote w:type="continuationSeparator" w:id="0">
    <w:p w14:paraId="44DE132E" w14:textId="77777777" w:rsidR="00C31522" w:rsidRDefault="00C31522" w:rsidP="006E6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F6FC5" w14:textId="77777777" w:rsidR="00346B13" w:rsidRDefault="00346B13">
    <w:pPr>
      <w:pStyle w:val="Footer"/>
      <w:pBdr>
        <w:top w:val="single" w:sz="4" w:space="1" w:color="D9D9D9"/>
      </w:pBdr>
      <w:jc w:val="right"/>
    </w:pPr>
    <w:r>
      <w:fldChar w:fldCharType="begin"/>
    </w:r>
    <w:r>
      <w:instrText xml:space="preserve"> PAGE   \* MERGEFORMAT </w:instrText>
    </w:r>
    <w:r>
      <w:fldChar w:fldCharType="separate"/>
    </w:r>
    <w:r>
      <w:rPr>
        <w:noProof/>
      </w:rPr>
      <w:t>1</w:t>
    </w:r>
    <w:r>
      <w:fldChar w:fldCharType="end"/>
    </w:r>
    <w:r>
      <w:t xml:space="preserve"> | </w:t>
    </w:r>
    <w:r>
      <w:rPr>
        <w:color w:val="7F7F7F"/>
        <w:spacing w:val="60"/>
      </w:rPr>
      <w:t>Page</w:t>
    </w:r>
  </w:p>
  <w:p w14:paraId="698FD7A4" w14:textId="77777777" w:rsidR="00346B13" w:rsidRDefault="00346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04FE5" w14:textId="77777777" w:rsidR="00C31522" w:rsidRDefault="00C31522" w:rsidP="006E668C">
      <w:r>
        <w:separator/>
      </w:r>
    </w:p>
  </w:footnote>
  <w:footnote w:type="continuationSeparator" w:id="0">
    <w:p w14:paraId="672C2915" w14:textId="77777777" w:rsidR="00C31522" w:rsidRDefault="00C31522" w:rsidP="006E66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16BA7"/>
    <w:multiLevelType w:val="hybridMultilevel"/>
    <w:tmpl w:val="58A88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92F84"/>
    <w:multiLevelType w:val="hybridMultilevel"/>
    <w:tmpl w:val="93F46D56"/>
    <w:lvl w:ilvl="0" w:tplc="9DE00E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B557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8612940"/>
    <w:multiLevelType w:val="hybridMultilevel"/>
    <w:tmpl w:val="7AFCA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32569C"/>
    <w:multiLevelType w:val="hybridMultilevel"/>
    <w:tmpl w:val="628AC4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70E2771"/>
    <w:multiLevelType w:val="multilevel"/>
    <w:tmpl w:val="B2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21507F"/>
    <w:multiLevelType w:val="hybridMultilevel"/>
    <w:tmpl w:val="A446C5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E11D24"/>
    <w:multiLevelType w:val="hybridMultilevel"/>
    <w:tmpl w:val="4F34D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1505E2"/>
    <w:multiLevelType w:val="hybridMultilevel"/>
    <w:tmpl w:val="6E923C5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9A032C"/>
    <w:multiLevelType w:val="hybridMultilevel"/>
    <w:tmpl w:val="F02A361E"/>
    <w:lvl w:ilvl="0" w:tplc="AEA807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BA1132"/>
    <w:multiLevelType w:val="hybridMultilevel"/>
    <w:tmpl w:val="DF80F0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E1A3781"/>
    <w:multiLevelType w:val="hybridMultilevel"/>
    <w:tmpl w:val="187EF83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C42CC6"/>
    <w:multiLevelType w:val="hybridMultilevel"/>
    <w:tmpl w:val="C916EB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E50C4F"/>
    <w:multiLevelType w:val="multilevel"/>
    <w:tmpl w:val="ECE83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2E4FAC"/>
    <w:multiLevelType w:val="hybridMultilevel"/>
    <w:tmpl w:val="2D1AAAC0"/>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F6F135C"/>
    <w:multiLevelType w:val="hybridMultilevel"/>
    <w:tmpl w:val="345294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6FC4901"/>
    <w:multiLevelType w:val="hybridMultilevel"/>
    <w:tmpl w:val="0EA6735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9945538"/>
    <w:multiLevelType w:val="hybridMultilevel"/>
    <w:tmpl w:val="02F61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4B6355"/>
    <w:multiLevelType w:val="hybridMultilevel"/>
    <w:tmpl w:val="F35C9514"/>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61C5014E"/>
    <w:multiLevelType w:val="hybridMultilevel"/>
    <w:tmpl w:val="78BC5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AD603A"/>
    <w:multiLevelType w:val="hybridMultilevel"/>
    <w:tmpl w:val="C9A8D8C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0774DB"/>
    <w:multiLevelType w:val="hybridMultilevel"/>
    <w:tmpl w:val="831EBB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321302"/>
    <w:multiLevelType w:val="hybridMultilevel"/>
    <w:tmpl w:val="82BABB1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21539A"/>
    <w:multiLevelType w:val="hybridMultilevel"/>
    <w:tmpl w:val="10DE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DD3A73"/>
    <w:multiLevelType w:val="hybridMultilevel"/>
    <w:tmpl w:val="7466F252"/>
    <w:lvl w:ilvl="0" w:tplc="F296E964">
      <w:start w:val="1"/>
      <w:numFmt w:val="bullet"/>
      <w:lvlText w:val=""/>
      <w:lvlJc w:val="left"/>
      <w:pPr>
        <w:ind w:left="450" w:hanging="360"/>
      </w:pPr>
      <w:rPr>
        <w:rFonts w:ascii="Wingdings" w:hAnsi="Wingdings" w:hint="default"/>
        <w:sz w:val="22"/>
        <w:szCs w:val="22"/>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5" w15:restartNumberingAfterBreak="0">
    <w:nsid w:val="7D515B2F"/>
    <w:multiLevelType w:val="hybridMultilevel"/>
    <w:tmpl w:val="7846B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2988714">
    <w:abstractNumId w:val="8"/>
  </w:num>
  <w:num w:numId="2" w16cid:durableId="191265357">
    <w:abstractNumId w:val="20"/>
  </w:num>
  <w:num w:numId="3" w16cid:durableId="1309163636">
    <w:abstractNumId w:val="22"/>
  </w:num>
  <w:num w:numId="4" w16cid:durableId="1335105659">
    <w:abstractNumId w:val="11"/>
  </w:num>
  <w:num w:numId="5" w16cid:durableId="1995257147">
    <w:abstractNumId w:val="2"/>
  </w:num>
  <w:num w:numId="6" w16cid:durableId="1399207713">
    <w:abstractNumId w:val="7"/>
  </w:num>
  <w:num w:numId="7" w16cid:durableId="1992057324">
    <w:abstractNumId w:val="24"/>
  </w:num>
  <w:num w:numId="8" w16cid:durableId="1492023247">
    <w:abstractNumId w:val="0"/>
  </w:num>
  <w:num w:numId="9" w16cid:durableId="729109007">
    <w:abstractNumId w:val="19"/>
  </w:num>
  <w:num w:numId="10" w16cid:durableId="340857817">
    <w:abstractNumId w:val="3"/>
  </w:num>
  <w:num w:numId="11" w16cid:durableId="2124492953">
    <w:abstractNumId w:val="23"/>
  </w:num>
  <w:num w:numId="12" w16cid:durableId="813451350">
    <w:abstractNumId w:val="1"/>
  </w:num>
  <w:num w:numId="13" w16cid:durableId="2096851582">
    <w:abstractNumId w:val="17"/>
  </w:num>
  <w:num w:numId="14" w16cid:durableId="293222256">
    <w:abstractNumId w:val="21"/>
  </w:num>
  <w:num w:numId="15" w16cid:durableId="664280481">
    <w:abstractNumId w:val="12"/>
  </w:num>
  <w:num w:numId="16" w16cid:durableId="942957734">
    <w:abstractNumId w:val="15"/>
  </w:num>
  <w:num w:numId="17" w16cid:durableId="1412507989">
    <w:abstractNumId w:val="14"/>
  </w:num>
  <w:num w:numId="18" w16cid:durableId="1737625663">
    <w:abstractNumId w:val="18"/>
  </w:num>
  <w:num w:numId="19" w16cid:durableId="1368867993">
    <w:abstractNumId w:val="9"/>
  </w:num>
  <w:num w:numId="20" w16cid:durableId="1612587856">
    <w:abstractNumId w:val="25"/>
  </w:num>
  <w:num w:numId="21" w16cid:durableId="934089830">
    <w:abstractNumId w:val="13"/>
  </w:num>
  <w:num w:numId="22" w16cid:durableId="707492446">
    <w:abstractNumId w:val="5"/>
  </w:num>
  <w:num w:numId="23" w16cid:durableId="298150019">
    <w:abstractNumId w:val="10"/>
  </w:num>
  <w:num w:numId="24" w16cid:durableId="312300980">
    <w:abstractNumId w:val="4"/>
  </w:num>
  <w:num w:numId="25" w16cid:durableId="1067461344">
    <w:abstractNumId w:val="16"/>
  </w:num>
  <w:num w:numId="26" w16cid:durableId="19463071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1CC"/>
    <w:rsid w:val="00002969"/>
    <w:rsid w:val="00020349"/>
    <w:rsid w:val="00050AB8"/>
    <w:rsid w:val="0005761C"/>
    <w:rsid w:val="000612A8"/>
    <w:rsid w:val="00073463"/>
    <w:rsid w:val="000771CC"/>
    <w:rsid w:val="00085B95"/>
    <w:rsid w:val="000A59FB"/>
    <w:rsid w:val="000B30D1"/>
    <w:rsid w:val="000D1C45"/>
    <w:rsid w:val="000E2EC0"/>
    <w:rsid w:val="000E6D55"/>
    <w:rsid w:val="001339EA"/>
    <w:rsid w:val="001539DF"/>
    <w:rsid w:val="0019218F"/>
    <w:rsid w:val="001969F3"/>
    <w:rsid w:val="00197A3D"/>
    <w:rsid w:val="001B572E"/>
    <w:rsid w:val="001B633D"/>
    <w:rsid w:val="001E31E9"/>
    <w:rsid w:val="0025773B"/>
    <w:rsid w:val="002644DD"/>
    <w:rsid w:val="00266BA8"/>
    <w:rsid w:val="002929CB"/>
    <w:rsid w:val="002B5268"/>
    <w:rsid w:val="002B7F90"/>
    <w:rsid w:val="002D2166"/>
    <w:rsid w:val="002E40FF"/>
    <w:rsid w:val="00304903"/>
    <w:rsid w:val="00305906"/>
    <w:rsid w:val="0032009F"/>
    <w:rsid w:val="00324D52"/>
    <w:rsid w:val="00343C92"/>
    <w:rsid w:val="00346B13"/>
    <w:rsid w:val="003569C7"/>
    <w:rsid w:val="00357166"/>
    <w:rsid w:val="003803E5"/>
    <w:rsid w:val="003A0DD5"/>
    <w:rsid w:val="003A42D7"/>
    <w:rsid w:val="003A44B5"/>
    <w:rsid w:val="003A6623"/>
    <w:rsid w:val="003B1461"/>
    <w:rsid w:val="00444F52"/>
    <w:rsid w:val="00491154"/>
    <w:rsid w:val="004C0969"/>
    <w:rsid w:val="00563BFD"/>
    <w:rsid w:val="005812BD"/>
    <w:rsid w:val="00581ADC"/>
    <w:rsid w:val="005877A7"/>
    <w:rsid w:val="005B2067"/>
    <w:rsid w:val="005C3D6D"/>
    <w:rsid w:val="005D4032"/>
    <w:rsid w:val="005E7F3B"/>
    <w:rsid w:val="005F3040"/>
    <w:rsid w:val="00625104"/>
    <w:rsid w:val="006251D1"/>
    <w:rsid w:val="006368D5"/>
    <w:rsid w:val="00652D70"/>
    <w:rsid w:val="0065432C"/>
    <w:rsid w:val="006662D3"/>
    <w:rsid w:val="00667D49"/>
    <w:rsid w:val="0067448B"/>
    <w:rsid w:val="006A00DD"/>
    <w:rsid w:val="006D66EA"/>
    <w:rsid w:val="006E32EA"/>
    <w:rsid w:val="006E668C"/>
    <w:rsid w:val="00741EC6"/>
    <w:rsid w:val="00763B5D"/>
    <w:rsid w:val="00766B79"/>
    <w:rsid w:val="00774C50"/>
    <w:rsid w:val="0079160E"/>
    <w:rsid w:val="007C2620"/>
    <w:rsid w:val="007E4423"/>
    <w:rsid w:val="00802674"/>
    <w:rsid w:val="00825CB8"/>
    <w:rsid w:val="00830166"/>
    <w:rsid w:val="008333E4"/>
    <w:rsid w:val="0089079B"/>
    <w:rsid w:val="00891C3D"/>
    <w:rsid w:val="008A39DB"/>
    <w:rsid w:val="008B73A1"/>
    <w:rsid w:val="008D1A7B"/>
    <w:rsid w:val="0090709D"/>
    <w:rsid w:val="00933057"/>
    <w:rsid w:val="00961964"/>
    <w:rsid w:val="00964A90"/>
    <w:rsid w:val="009B5A99"/>
    <w:rsid w:val="009B79E0"/>
    <w:rsid w:val="009C061D"/>
    <w:rsid w:val="009C09C9"/>
    <w:rsid w:val="009C3836"/>
    <w:rsid w:val="009C42E4"/>
    <w:rsid w:val="009E16F2"/>
    <w:rsid w:val="00A4060B"/>
    <w:rsid w:val="00A6619E"/>
    <w:rsid w:val="00A86547"/>
    <w:rsid w:val="00AD2083"/>
    <w:rsid w:val="00AD6E96"/>
    <w:rsid w:val="00AE6247"/>
    <w:rsid w:val="00B120A6"/>
    <w:rsid w:val="00B17181"/>
    <w:rsid w:val="00B21DAD"/>
    <w:rsid w:val="00B70E63"/>
    <w:rsid w:val="00BB2EEC"/>
    <w:rsid w:val="00BC043E"/>
    <w:rsid w:val="00BC4110"/>
    <w:rsid w:val="00BD6E37"/>
    <w:rsid w:val="00C009BF"/>
    <w:rsid w:val="00C31522"/>
    <w:rsid w:val="00C36AE9"/>
    <w:rsid w:val="00C4505E"/>
    <w:rsid w:val="00C75198"/>
    <w:rsid w:val="00CC117E"/>
    <w:rsid w:val="00CF501B"/>
    <w:rsid w:val="00D24E93"/>
    <w:rsid w:val="00D30A40"/>
    <w:rsid w:val="00D31CAC"/>
    <w:rsid w:val="00D65756"/>
    <w:rsid w:val="00DB11CE"/>
    <w:rsid w:val="00E268FF"/>
    <w:rsid w:val="00E514F6"/>
    <w:rsid w:val="00E515A8"/>
    <w:rsid w:val="00E53773"/>
    <w:rsid w:val="00EA0434"/>
    <w:rsid w:val="00EA7019"/>
    <w:rsid w:val="00EC1057"/>
    <w:rsid w:val="00EC753D"/>
    <w:rsid w:val="00F00819"/>
    <w:rsid w:val="00F120B7"/>
    <w:rsid w:val="00F308DE"/>
    <w:rsid w:val="00F4015D"/>
    <w:rsid w:val="00F71EFC"/>
    <w:rsid w:val="00F77FFA"/>
    <w:rsid w:val="00FA2123"/>
    <w:rsid w:val="00FA339E"/>
    <w:rsid w:val="00FB0684"/>
    <w:rsid w:val="00FE6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AEEBFF"/>
  <w15:chartTrackingRefBased/>
  <w15:docId w15:val="{FB8C863D-C07A-441B-B0F6-E6936E0CC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5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semiHidden/>
    <w:pPr>
      <w:spacing w:after="220" w:line="220" w:lineRule="atLeast"/>
      <w:ind w:right="-360"/>
    </w:pPr>
    <w:rPr>
      <w:sz w:val="20"/>
      <w:szCs w:val="20"/>
    </w:rPr>
  </w:style>
  <w:style w:type="character" w:styleId="Hyperlink">
    <w:name w:val="Hyperlink"/>
    <w:semiHidden/>
    <w:rPr>
      <w:color w:val="0000FF"/>
      <w:u w:val="single"/>
    </w:rPr>
  </w:style>
  <w:style w:type="paragraph" w:customStyle="1" w:styleId="Achievement">
    <w:name w:val="Achievement"/>
    <w:basedOn w:val="BodyText"/>
    <w:autoRedefine/>
    <w:rsid w:val="006E32EA"/>
    <w:pPr>
      <w:spacing w:after="60"/>
      <w:ind w:right="245"/>
    </w:pPr>
    <w:rPr>
      <w:rFonts w:ascii="Tahoma" w:hAnsi="Tahoma" w:cs="Tahoma"/>
      <w:b/>
    </w:rPr>
  </w:style>
  <w:style w:type="paragraph" w:customStyle="1" w:styleId="CompanyNameOne">
    <w:name w:val="Company Name One"/>
    <w:basedOn w:val="Normal"/>
    <w:next w:val="Normal"/>
    <w:pPr>
      <w:tabs>
        <w:tab w:val="left" w:pos="2160"/>
        <w:tab w:val="right" w:pos="6480"/>
      </w:tabs>
      <w:spacing w:before="220" w:after="40" w:line="220" w:lineRule="atLeast"/>
      <w:ind w:right="-360"/>
    </w:pPr>
    <w:rPr>
      <w:sz w:val="20"/>
      <w:szCs w:val="20"/>
    </w:rPr>
  </w:style>
  <w:style w:type="paragraph" w:customStyle="1" w:styleId="Objective">
    <w:name w:val="Objective"/>
    <w:basedOn w:val="Normal"/>
    <w:next w:val="BodyText"/>
    <w:pPr>
      <w:spacing w:before="220" w:after="220" w:line="220" w:lineRule="atLeast"/>
    </w:pPr>
    <w:rPr>
      <w:sz w:val="20"/>
      <w:szCs w:val="20"/>
    </w:rPr>
  </w:style>
  <w:style w:type="paragraph" w:styleId="Header">
    <w:name w:val="header"/>
    <w:basedOn w:val="Normal"/>
    <w:link w:val="HeaderChar"/>
    <w:uiPriority w:val="99"/>
    <w:semiHidden/>
    <w:unhideWhenUsed/>
    <w:rsid w:val="006E668C"/>
    <w:pPr>
      <w:tabs>
        <w:tab w:val="center" w:pos="4680"/>
        <w:tab w:val="right" w:pos="9360"/>
      </w:tabs>
    </w:pPr>
  </w:style>
  <w:style w:type="character" w:customStyle="1" w:styleId="HeaderChar">
    <w:name w:val="Header Char"/>
    <w:link w:val="Header"/>
    <w:uiPriority w:val="99"/>
    <w:semiHidden/>
    <w:rsid w:val="006E668C"/>
    <w:rPr>
      <w:sz w:val="24"/>
      <w:szCs w:val="24"/>
    </w:rPr>
  </w:style>
  <w:style w:type="paragraph" w:styleId="Footer">
    <w:name w:val="footer"/>
    <w:basedOn w:val="Normal"/>
    <w:link w:val="FooterChar"/>
    <w:uiPriority w:val="99"/>
    <w:unhideWhenUsed/>
    <w:rsid w:val="006E668C"/>
    <w:pPr>
      <w:tabs>
        <w:tab w:val="center" w:pos="4680"/>
        <w:tab w:val="right" w:pos="9360"/>
      </w:tabs>
    </w:pPr>
  </w:style>
  <w:style w:type="character" w:customStyle="1" w:styleId="FooterChar">
    <w:name w:val="Footer Char"/>
    <w:link w:val="Footer"/>
    <w:uiPriority w:val="99"/>
    <w:rsid w:val="006E668C"/>
    <w:rPr>
      <w:sz w:val="24"/>
      <w:szCs w:val="24"/>
    </w:rPr>
  </w:style>
  <w:style w:type="paragraph" w:styleId="ListParagraph">
    <w:name w:val="List Paragraph"/>
    <w:basedOn w:val="Normal"/>
    <w:uiPriority w:val="34"/>
    <w:qFormat/>
    <w:rsid w:val="009C09C9"/>
    <w:pPr>
      <w:ind w:left="720"/>
      <w:contextualSpacing/>
    </w:pPr>
  </w:style>
  <w:style w:type="character" w:styleId="UnresolvedMention">
    <w:name w:val="Unresolved Mention"/>
    <w:basedOn w:val="DefaultParagraphFont"/>
    <w:uiPriority w:val="99"/>
    <w:semiHidden/>
    <w:unhideWhenUsed/>
    <w:rsid w:val="00085B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140984">
      <w:bodyDiv w:val="1"/>
      <w:marLeft w:val="0"/>
      <w:marRight w:val="0"/>
      <w:marTop w:val="0"/>
      <w:marBottom w:val="0"/>
      <w:divBdr>
        <w:top w:val="none" w:sz="0" w:space="0" w:color="auto"/>
        <w:left w:val="none" w:sz="0" w:space="0" w:color="auto"/>
        <w:bottom w:val="none" w:sz="0" w:space="0" w:color="auto"/>
        <w:right w:val="none" w:sz="0" w:space="0" w:color="auto"/>
      </w:divBdr>
    </w:div>
    <w:div w:id="350575542">
      <w:bodyDiv w:val="1"/>
      <w:marLeft w:val="0"/>
      <w:marRight w:val="0"/>
      <w:marTop w:val="0"/>
      <w:marBottom w:val="0"/>
      <w:divBdr>
        <w:top w:val="none" w:sz="0" w:space="0" w:color="auto"/>
        <w:left w:val="none" w:sz="0" w:space="0" w:color="auto"/>
        <w:bottom w:val="none" w:sz="0" w:space="0" w:color="auto"/>
        <w:right w:val="none" w:sz="0" w:space="0" w:color="auto"/>
      </w:divBdr>
      <w:divsChild>
        <w:div w:id="739794170">
          <w:marLeft w:val="0"/>
          <w:marRight w:val="0"/>
          <w:marTop w:val="0"/>
          <w:marBottom w:val="0"/>
          <w:divBdr>
            <w:top w:val="none" w:sz="0" w:space="0" w:color="auto"/>
            <w:left w:val="none" w:sz="0" w:space="0" w:color="auto"/>
            <w:bottom w:val="none" w:sz="0" w:space="0" w:color="auto"/>
            <w:right w:val="none" w:sz="0" w:space="0" w:color="auto"/>
          </w:divBdr>
          <w:divsChild>
            <w:div w:id="400367062">
              <w:marLeft w:val="0"/>
              <w:marRight w:val="0"/>
              <w:marTop w:val="0"/>
              <w:marBottom w:val="0"/>
              <w:divBdr>
                <w:top w:val="none" w:sz="0" w:space="0" w:color="auto"/>
                <w:left w:val="none" w:sz="0" w:space="0" w:color="auto"/>
                <w:bottom w:val="none" w:sz="0" w:space="0" w:color="auto"/>
                <w:right w:val="none" w:sz="0" w:space="0" w:color="auto"/>
              </w:divBdr>
              <w:divsChild>
                <w:div w:id="2054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197732">
      <w:bodyDiv w:val="1"/>
      <w:marLeft w:val="0"/>
      <w:marRight w:val="0"/>
      <w:marTop w:val="0"/>
      <w:marBottom w:val="0"/>
      <w:divBdr>
        <w:top w:val="none" w:sz="0" w:space="0" w:color="auto"/>
        <w:left w:val="none" w:sz="0" w:space="0" w:color="auto"/>
        <w:bottom w:val="none" w:sz="0" w:space="0" w:color="auto"/>
        <w:right w:val="none" w:sz="0" w:space="0" w:color="auto"/>
      </w:divBdr>
      <w:divsChild>
        <w:div w:id="1643924551">
          <w:marLeft w:val="0"/>
          <w:marRight w:val="0"/>
          <w:marTop w:val="0"/>
          <w:marBottom w:val="0"/>
          <w:divBdr>
            <w:top w:val="none" w:sz="0" w:space="0" w:color="auto"/>
            <w:left w:val="none" w:sz="0" w:space="0" w:color="auto"/>
            <w:bottom w:val="none" w:sz="0" w:space="0" w:color="auto"/>
            <w:right w:val="none" w:sz="0" w:space="0" w:color="auto"/>
          </w:divBdr>
          <w:divsChild>
            <w:div w:id="935212435">
              <w:marLeft w:val="0"/>
              <w:marRight w:val="0"/>
              <w:marTop w:val="0"/>
              <w:marBottom w:val="0"/>
              <w:divBdr>
                <w:top w:val="none" w:sz="0" w:space="0" w:color="auto"/>
                <w:left w:val="none" w:sz="0" w:space="0" w:color="auto"/>
                <w:bottom w:val="none" w:sz="0" w:space="0" w:color="auto"/>
                <w:right w:val="none" w:sz="0" w:space="0" w:color="auto"/>
              </w:divBdr>
              <w:divsChild>
                <w:div w:id="21077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24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auckloo@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auckloo@airmauriti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C4460-ECF2-49FC-A807-395E3FD2A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2052</Words>
  <Characters>11289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Mr</vt:lpstr>
    </vt:vector>
  </TitlesOfParts>
  <Company/>
  <LinksUpToDate>false</LinksUpToDate>
  <CharactersWithSpaces>13315</CharactersWithSpaces>
  <SharedDoc>false</SharedDoc>
  <HLinks>
    <vt:vector size="6" baseType="variant">
      <vt:variant>
        <vt:i4>7667789</vt:i4>
      </vt:variant>
      <vt:variant>
        <vt:i4>0</vt:i4>
      </vt:variant>
      <vt:variant>
        <vt:i4>0</vt:i4>
      </vt:variant>
      <vt:variant>
        <vt:i4>5</vt:i4>
      </vt:variant>
      <vt:variant>
        <vt:lpwstr>mailto:rsauckloo@gmail.com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dc:title>
  <dc:subject>CV</dc:subject>
  <dc:creator>Roy</dc:creator>
  <cp:keywords/>
  <dc:description/>
  <cp:lastModifiedBy>Roy Auckloo</cp:lastModifiedBy>
  <cp:revision>2</cp:revision>
  <cp:lastPrinted>2007-06-25T04:19:00Z</cp:lastPrinted>
  <dcterms:created xsi:type="dcterms:W3CDTF">2024-10-02T06:50:00Z</dcterms:created>
  <dcterms:modified xsi:type="dcterms:W3CDTF">2024-10-02T06:50:00Z</dcterms:modified>
</cp:coreProperties>
</file>