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DFF234E" w14:paraId="2C078E63" wp14:textId="1689672B">
      <w:pPr>
        <w:jc w:val="center"/>
      </w:pPr>
      <w:bookmarkStart w:name="_GoBack" w:id="0"/>
      <w:bookmarkEnd w:id="0"/>
      <w:r>
        <w:drawing>
          <wp:inline xmlns:wp14="http://schemas.microsoft.com/office/word/2010/wordprocessingDrawing" wp14:editId="5011D096" wp14:anchorId="405A4C27">
            <wp:extent cx="6885554" cy="8799706"/>
            <wp:effectExtent l="133350" t="114300" r="106045" b="154305"/>
            <wp:docPr id="6392578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34a91ae0a2f4f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885554" cy="8799706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9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DCCAAC"/>
    <w:rsid w:val="44DCCAAC"/>
    <w:rsid w:val="7D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CAAC"/>
  <w15:chartTrackingRefBased/>
  <w15:docId w15:val="{054A0A98-9210-4594-B311-4794AAAFF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34a91ae0a2f4f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2023-07-10T12:04:44.8873983Z</dcterms:created>
  <dcterms:modified xsi:type="dcterms:W3CDTF">2023-07-10T12:11:59.6861191Z</dcterms:modified>
  <dc:creator>Jérémy Carrier</dc:creator>
  <lastModifiedBy>Jérémy Carrier</lastModifiedBy>
</coreProperties>
</file>