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eTable"/>
        <w:tblpPr w:leftFromText="187" w:rightFromText="187" w:vertAnchor="page" w:horzAnchor="page" w:tblpX="433" w:tblpY="836"/>
        <w:tblW w:w="199" w:type="pct"/>
        <w:tblLayout w:type="fixed"/>
        <w:tblLook w:val="0620" w:firstRow="1" w:lastRow="0" w:firstColumn="0" w:lastColumn="0" w:noHBand="1" w:noVBand="1"/>
      </w:tblPr>
      <w:tblGrid>
        <w:gridCol w:w="404"/>
      </w:tblGrid>
      <w:tr w:rsidR="0023626F" w:rsidRPr="0023626F" w14:paraId="3A24BE3E" w14:textId="77777777" w:rsidTr="007A7716">
        <w:trPr>
          <w:trHeight w:val="3594"/>
        </w:trPr>
        <w:tc>
          <w:tcPr>
            <w:tcW w:w="429" w:type="dxa"/>
            <w:textDirection w:val="btLr"/>
          </w:tcPr>
          <w:p w14:paraId="52C3BC89" w14:textId="12227345" w:rsidR="0023626F" w:rsidRPr="0023626F" w:rsidRDefault="00AC5759" w:rsidP="0023626F">
            <w:pPr>
              <w:pStyle w:val="Contact"/>
            </w:pPr>
            <w:r w:rsidRPr="00AC5759">
              <w:t>(475) 313-3310</w:t>
            </w:r>
          </w:p>
        </w:tc>
      </w:tr>
      <w:tr w:rsidR="0023626F" w:rsidRPr="0023626F" w14:paraId="4540DC16" w14:textId="77777777" w:rsidTr="007A7716">
        <w:trPr>
          <w:trHeight w:val="3594"/>
        </w:trPr>
        <w:tc>
          <w:tcPr>
            <w:tcW w:w="429" w:type="dxa"/>
            <w:textDirection w:val="btLr"/>
          </w:tcPr>
          <w:p w14:paraId="2EA32EA2" w14:textId="12EEBC3E" w:rsidR="0023626F" w:rsidRPr="0023626F" w:rsidRDefault="00AC5759" w:rsidP="0023626F">
            <w:pPr>
              <w:pStyle w:val="Contact"/>
            </w:pPr>
            <w:r>
              <w:t>ta</w:t>
            </w:r>
            <w:r w:rsidRPr="00AC5759">
              <w:t xml:space="preserve">vera_carlos04@hotmail.com </w:t>
            </w:r>
          </w:p>
        </w:tc>
      </w:tr>
      <w:tr w:rsidR="0023626F" w:rsidRPr="0023626F" w14:paraId="3B1A92FA" w14:textId="77777777" w:rsidTr="007A7716">
        <w:trPr>
          <w:trHeight w:val="3594"/>
        </w:trPr>
        <w:tc>
          <w:tcPr>
            <w:tcW w:w="429" w:type="dxa"/>
            <w:textDirection w:val="btLr"/>
          </w:tcPr>
          <w:p w14:paraId="64480CA9" w14:textId="4EE5CC3C" w:rsidR="0023626F" w:rsidRPr="0023626F" w:rsidRDefault="00AC5759" w:rsidP="00AC5759">
            <w:pPr>
              <w:pStyle w:val="Contact"/>
              <w:jc w:val="left"/>
            </w:pPr>
            <w:r w:rsidRPr="00AC5759">
              <w:t>Meriden, Connecticut 06451</w:t>
            </w:r>
          </w:p>
        </w:tc>
      </w:tr>
      <w:tr w:rsidR="0023626F" w:rsidRPr="0023626F" w14:paraId="64815EC4" w14:textId="77777777" w:rsidTr="007A7716">
        <w:trPr>
          <w:trHeight w:val="3594"/>
        </w:trPr>
        <w:tc>
          <w:tcPr>
            <w:tcW w:w="429" w:type="dxa"/>
            <w:textDirection w:val="btLr"/>
          </w:tcPr>
          <w:p w14:paraId="058543A9" w14:textId="77B1CF0B" w:rsidR="0023626F" w:rsidRPr="0023626F" w:rsidRDefault="00AC5759" w:rsidP="0023626F">
            <w:pPr>
              <w:pStyle w:val="Contact"/>
            </w:pPr>
            <w:r w:rsidRPr="00AC5759">
              <w:t>80 Hanover St</w:t>
            </w:r>
            <w:r w:rsidRPr="00AC5759">
              <w:t xml:space="preserve"> </w:t>
            </w:r>
          </w:p>
        </w:tc>
      </w:tr>
    </w:tbl>
    <w:p w14:paraId="521D8422" w14:textId="77777777" w:rsidR="00A24DE9" w:rsidRDefault="00CD2D89" w:rsidP="006C281B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1281B36A" wp14:editId="797A19FE">
                <wp:simplePos x="0" y="0"/>
                <wp:positionH relativeFrom="page">
                  <wp:posOffset>0</wp:posOffset>
                </wp:positionH>
                <wp:positionV relativeFrom="paragraph">
                  <wp:posOffset>-118745</wp:posOffset>
                </wp:positionV>
                <wp:extent cx="3986530" cy="10058400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530" cy="10058400"/>
                          <a:chOff x="0" y="-15239"/>
                          <a:chExt cx="3990580" cy="10057765"/>
                        </a:xfrm>
                      </wpg:grpSpPr>
                      <wps:wsp>
                        <wps:cNvPr id="2" name="Rectangle 1"/>
                        <wps:cNvSpPr/>
                        <wps:spPr>
                          <a:xfrm>
                            <a:off x="790575" y="-15239"/>
                            <a:ext cx="3200005" cy="196583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1"/>
                        <wps:cNvSpPr/>
                        <wps:spPr>
                          <a:xfrm>
                            <a:off x="0" y="-15239"/>
                            <a:ext cx="789940" cy="1005776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228C7" id="Group 4" o:spid="_x0000_s1026" alt="&quot;&quot;" style="position:absolute;margin-left:0;margin-top:-9.35pt;width:313.9pt;height:11in;z-index:-251656192;mso-position-horizontal-relative:page;mso-width-relative:margin;mso-height-relative:margin" coordorigin=",-152" coordsize="39905,10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">
                <v:rect id="Rectangle 1" o:spid="_x0000_s1027" style="position:absolute;left:7905;top:-152;width:32000;height:19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" fillcolor="#272727 [2749]" stroked="f" strokeweight="1pt"/>
                <v:rect id="Rectangle 1" o:spid="_x0000_s1028" style="position:absolute;top:-152;width:7899;height:100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" fillcolor="#e7e6e6 [3214]" stroked="f" strokeweight="1pt"/>
                <w10:wrap anchorx="page"/>
                <w10:anchorlock/>
              </v:group>
            </w:pict>
          </mc:Fallback>
        </mc:AlternateContent>
      </w:r>
    </w:p>
    <w:tbl>
      <w:tblPr>
        <w:tblW w:w="5009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0"/>
        <w:gridCol w:w="3510"/>
        <w:gridCol w:w="900"/>
        <w:gridCol w:w="360"/>
        <w:gridCol w:w="4860"/>
        <w:gridCol w:w="180"/>
      </w:tblGrid>
      <w:tr w:rsidR="00BA30D4" w:rsidRPr="004B4147" w14:paraId="3B6CC355" w14:textId="77777777" w:rsidTr="00B73568">
        <w:trPr>
          <w:trHeight w:val="1935"/>
        </w:trPr>
        <w:tc>
          <w:tcPr>
            <w:tcW w:w="3870" w:type="dxa"/>
            <w:gridSpan w:val="2"/>
            <w:tcMar>
              <w:left w:w="259" w:type="dxa"/>
            </w:tcMar>
            <w:vAlign w:val="center"/>
          </w:tcPr>
          <w:p w14:paraId="5162DAA7" w14:textId="3A1B3700" w:rsidR="00BA30D4" w:rsidRPr="002A3AC6" w:rsidRDefault="00AC5759" w:rsidP="00621F5E">
            <w:pPr>
              <w:pStyle w:val="Title"/>
            </w:pPr>
            <w:r>
              <w:t>CT</w:t>
            </w:r>
          </w:p>
        </w:tc>
        <w:tc>
          <w:tcPr>
            <w:tcW w:w="1260" w:type="dxa"/>
            <w:gridSpan w:val="2"/>
            <w:vAlign w:val="center"/>
          </w:tcPr>
          <w:p w14:paraId="586B0B63" w14:textId="77777777" w:rsidR="00BA30D4" w:rsidRPr="002A3AC6" w:rsidRDefault="00BA30D4" w:rsidP="00BA30D4"/>
        </w:tc>
        <w:tc>
          <w:tcPr>
            <w:tcW w:w="5040" w:type="dxa"/>
            <w:gridSpan w:val="2"/>
          </w:tcPr>
          <w:p w14:paraId="1DA0C330" w14:textId="5EE9602B" w:rsidR="00AC5759" w:rsidRPr="00AC5759" w:rsidRDefault="00AC5759" w:rsidP="00AC5759">
            <w:pPr>
              <w:pStyle w:val="Subtitle"/>
            </w:pPr>
            <w:r>
              <w:t>CARLOS D. TAVERAS</w:t>
            </w:r>
          </w:p>
        </w:tc>
      </w:tr>
      <w:tr w:rsidR="005909E1" w:rsidRPr="004B4147" w14:paraId="2FC0CCC7" w14:textId="77777777" w:rsidTr="00B73568">
        <w:trPr>
          <w:trHeight w:val="632"/>
        </w:trPr>
        <w:tc>
          <w:tcPr>
            <w:tcW w:w="10170" w:type="dxa"/>
            <w:gridSpan w:val="6"/>
          </w:tcPr>
          <w:p w14:paraId="568E64E0" w14:textId="77777777" w:rsidR="005909E1" w:rsidRPr="001F1BBC" w:rsidRDefault="005909E1" w:rsidP="00CD2D89"/>
        </w:tc>
      </w:tr>
      <w:tr w:rsidR="00723422" w:rsidRPr="004B4147" w14:paraId="029D31EF" w14:textId="77777777" w:rsidTr="00E1183B">
        <w:trPr>
          <w:trHeight w:val="2246"/>
        </w:trPr>
        <w:tc>
          <w:tcPr>
            <w:tcW w:w="360" w:type="dxa"/>
          </w:tcPr>
          <w:p w14:paraId="127CBB3F" w14:textId="77777777" w:rsidR="00723422" w:rsidRPr="001F1BBC" w:rsidRDefault="00723422" w:rsidP="00CD2D89"/>
        </w:tc>
        <w:tc>
          <w:tcPr>
            <w:tcW w:w="4410" w:type="dxa"/>
            <w:gridSpan w:val="2"/>
          </w:tcPr>
          <w:p w14:paraId="56282844" w14:textId="77777777" w:rsidR="00723422" w:rsidRPr="00723422" w:rsidRDefault="00000000" w:rsidP="00723422">
            <w:pPr>
              <w:pStyle w:val="Heading1"/>
            </w:pPr>
            <w:sdt>
              <w:sdtPr>
                <w:id w:val="-379709995"/>
                <w:placeholder>
                  <w:docPart w:val="31F8360662F74D3F9FD1ECA84A80375E"/>
                </w:placeholder>
                <w:temporary/>
                <w:showingPlcHdr/>
                <w15:appearance w15:val="hidden"/>
              </w:sdtPr>
              <w:sdtContent>
                <w:r w:rsidR="00C80B26" w:rsidRPr="00AA127A">
                  <w:t>About</w:t>
                </w:r>
              </w:sdtContent>
            </w:sdt>
          </w:p>
          <w:p w14:paraId="2F5D6571" w14:textId="0B4AD167" w:rsidR="00E1183B" w:rsidRDefault="00E1183B" w:rsidP="00E1183B">
            <w:pPr>
              <w:pStyle w:val="ListBullet"/>
              <w:numPr>
                <w:ilvl w:val="0"/>
                <w:numId w:val="0"/>
              </w:numPr>
              <w:spacing w:before="0" w:line="276" w:lineRule="auto"/>
              <w:ind w:left="288" w:hanging="288"/>
              <w:jc w:val="both"/>
            </w:pPr>
            <w:r>
              <w:t xml:space="preserve">     Strong expertise using </w:t>
            </w:r>
            <w:r>
              <w:t>electric pallet jack,</w:t>
            </w:r>
            <w:r>
              <w:t xml:space="preserve"> </w:t>
            </w:r>
            <w:proofErr w:type="spellStart"/>
            <w:r>
              <w:t>longfork</w:t>
            </w:r>
            <w:proofErr w:type="spellEnd"/>
            <w:r>
              <w:t xml:space="preserve"> pallet jack, and forklift</w:t>
            </w:r>
            <w:r>
              <w:t>. Competent in overall Wearhouse cleanliness. Great communication skills, and fast learner.</w:t>
            </w:r>
          </w:p>
          <w:p w14:paraId="5D9DA460" w14:textId="2D097ED6" w:rsidR="00723422" w:rsidRPr="001F1BBC" w:rsidRDefault="00723422" w:rsidP="00C80B26"/>
        </w:tc>
        <w:tc>
          <w:tcPr>
            <w:tcW w:w="360" w:type="dxa"/>
          </w:tcPr>
          <w:p w14:paraId="03B7D164" w14:textId="77777777" w:rsidR="00723422" w:rsidRPr="001F1BBC" w:rsidRDefault="00723422" w:rsidP="00CD2D89"/>
        </w:tc>
        <w:tc>
          <w:tcPr>
            <w:tcW w:w="4860" w:type="dxa"/>
            <w:vMerge w:val="restart"/>
            <w:tcBorders>
              <w:top w:val="single" w:sz="4" w:space="0" w:color="auto"/>
            </w:tcBorders>
          </w:tcPr>
          <w:p w14:paraId="3DE8ACFD" w14:textId="77777777" w:rsidR="00723422" w:rsidRPr="00723422" w:rsidRDefault="00000000" w:rsidP="00723422">
            <w:pPr>
              <w:pStyle w:val="Heading1"/>
            </w:pPr>
            <w:sdt>
              <w:sdtPr>
                <w:id w:val="-1336759718"/>
                <w:placeholder>
                  <w:docPart w:val="EE74C2F5DF6E46F398330CB097F783F5"/>
                </w:placeholder>
                <w:temporary/>
                <w:showingPlcHdr/>
                <w15:appearance w15:val="hidden"/>
              </w:sdtPr>
              <w:sdtContent>
                <w:r w:rsidR="00BF55C2" w:rsidRPr="00AA127A">
                  <w:t>Experience</w:t>
                </w:r>
              </w:sdtContent>
            </w:sdt>
          </w:p>
          <w:p w14:paraId="05CE1337" w14:textId="77777777" w:rsidR="00E1183B" w:rsidRDefault="00E1183B" w:rsidP="00B735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0B6A8191" w14:textId="3C6EE82E" w:rsidR="00B73568" w:rsidRPr="00AC5759" w:rsidRDefault="00B73568" w:rsidP="00B735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Uber</w:t>
            </w:r>
          </w:p>
          <w:p w14:paraId="0FF94BC1" w14:textId="72D46910" w:rsidR="00B73568" w:rsidRDefault="00B73568" w:rsidP="00B735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August 2023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AC575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Present</w:t>
            </w:r>
            <w:proofErr w:type="gramEnd"/>
          </w:p>
          <w:p w14:paraId="69DBE7CE" w14:textId="77777777" w:rsidR="00B73568" w:rsidRPr="00AC5759" w:rsidRDefault="00B73568" w:rsidP="00B735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08C8CDE0" w14:textId="1871279B" w:rsidR="00B73568" w:rsidRPr="00B73568" w:rsidRDefault="00B73568" w:rsidP="00B735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B7356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P</w:t>
            </w:r>
            <w:r w:rsidRPr="00B7356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icking up passengers, transporting clients between places, and keeping their vehicle in good condition.</w:t>
            </w:r>
          </w:p>
          <w:p w14:paraId="4C1474C4" w14:textId="77777777" w:rsidR="00B73568" w:rsidRDefault="00B73568" w:rsidP="00AC575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701CB21A" w14:textId="77777777" w:rsidR="00E1183B" w:rsidRDefault="00E1183B" w:rsidP="00AC575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6CD4F31A" w14:textId="4DC3EB0A" w:rsidR="00AC5759" w:rsidRPr="00AC5759" w:rsidRDefault="00B73568" w:rsidP="00AC575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Buzzutos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Inc</w:t>
            </w:r>
          </w:p>
          <w:p w14:paraId="407F0CA7" w14:textId="7629D17D" w:rsidR="00AC5759" w:rsidRDefault="00B73568" w:rsidP="00AC575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January </w:t>
            </w:r>
            <w:r w:rsidR="00AC575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20</w:t>
            </w:r>
            <w:r w:rsidR="00AC575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gramStart"/>
            <w:r w:rsidR="00AC5759" w:rsidRPr="00AC575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r w:rsidR="00AC575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August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2023</w:t>
            </w:r>
          </w:p>
          <w:p w14:paraId="315410DA" w14:textId="77777777" w:rsidR="00B73568" w:rsidRPr="00AC5759" w:rsidRDefault="00B73568" w:rsidP="00AC575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08D1BDF2" w14:textId="77777777" w:rsidR="00B73568" w:rsidRDefault="00B73568" w:rsidP="00B73568">
            <w:pPr>
              <w:spacing w:after="200"/>
              <w:contextualSpacing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B7356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Selecting food pallets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to be moved in an organized and orderly fashion. Forklifting pallets to designated areas.</w:t>
            </w:r>
          </w:p>
          <w:p w14:paraId="4E7350B2" w14:textId="0B384593" w:rsidR="00B73568" w:rsidRPr="00B73568" w:rsidRDefault="00B73568" w:rsidP="00B73568">
            <w:pPr>
              <w:spacing w:after="200"/>
              <w:contextualSpacing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7278903E" w14:textId="77777777" w:rsidR="00E1183B" w:rsidRDefault="00E1183B" w:rsidP="00AC575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37BFD7F3" w14:textId="17E976A0" w:rsidR="00AC5759" w:rsidRPr="00AC5759" w:rsidRDefault="00AC5759" w:rsidP="00AC575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AC575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Building one Inc/ </w:t>
            </w:r>
            <w:proofErr w:type="spellStart"/>
            <w:r w:rsidRPr="00AC575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Buzzutos</w:t>
            </w:r>
            <w:proofErr w:type="spellEnd"/>
            <w:r w:rsidRPr="00AC575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Inc</w:t>
            </w:r>
          </w:p>
          <w:p w14:paraId="55CC6530" w14:textId="155A599C" w:rsidR="00AC5759" w:rsidRPr="00AC5759" w:rsidRDefault="00AC5759" w:rsidP="00AC575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May 2018 </w:t>
            </w:r>
            <w:proofErr w:type="gramStart"/>
            <w:r w:rsidRPr="00AC575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January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2020</w:t>
            </w:r>
          </w:p>
          <w:p w14:paraId="1D52B77C" w14:textId="77777777" w:rsidR="00AC5759" w:rsidRPr="00AC5759" w:rsidRDefault="00AC5759" w:rsidP="00AC5759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0955C9BF" w14:textId="77777777" w:rsidR="00AC5759" w:rsidRPr="00AC5759" w:rsidRDefault="00AC5759" w:rsidP="00B73568">
            <w:pPr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5759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Building several pallets of ice in a neat and orderly fashion with correct </w:t>
            </w:r>
            <w:proofErr w:type="gramStart"/>
            <w:r w:rsidRPr="00AC5759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amount</w:t>
            </w:r>
            <w:proofErr w:type="gramEnd"/>
            <w:r w:rsidRPr="00AC5759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of cases for different customers throughout the north east.  Bringing prepared pallets to a wrap machine using a pallet jack.  Staging wrapped pallets to designated areas on loading dock for loaders to load the trucks. After completing all of the </w:t>
            </w:r>
            <w:proofErr w:type="gramStart"/>
            <w:r w:rsidRPr="00AC5759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work</w:t>
            </w:r>
            <w:proofErr w:type="gramEnd"/>
            <w:r w:rsidRPr="00AC5759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the area is fully cleaned and ready for the following day.</w:t>
            </w:r>
          </w:p>
          <w:p w14:paraId="61F8B3F8" w14:textId="3B22C1CB" w:rsidR="00723422" w:rsidRPr="001F1BBC" w:rsidRDefault="00723422" w:rsidP="00AC5759">
            <w:pPr>
              <w:pStyle w:val="ListBullet"/>
              <w:numPr>
                <w:ilvl w:val="0"/>
                <w:numId w:val="0"/>
              </w:numPr>
              <w:ind w:left="288"/>
            </w:pPr>
          </w:p>
        </w:tc>
        <w:tc>
          <w:tcPr>
            <w:tcW w:w="180" w:type="dxa"/>
          </w:tcPr>
          <w:p w14:paraId="1D1D283B" w14:textId="77777777" w:rsidR="00723422" w:rsidRPr="001F1BBC" w:rsidRDefault="00723422" w:rsidP="00CD2D89"/>
        </w:tc>
      </w:tr>
      <w:tr w:rsidR="00723422" w:rsidRPr="00621F5E" w14:paraId="0BA71F33" w14:textId="77777777" w:rsidTr="00E1183B">
        <w:trPr>
          <w:trHeight w:val="776"/>
        </w:trPr>
        <w:tc>
          <w:tcPr>
            <w:tcW w:w="360" w:type="dxa"/>
          </w:tcPr>
          <w:p w14:paraId="639150C6" w14:textId="77777777" w:rsidR="00723422" w:rsidRPr="00621F5E" w:rsidRDefault="00723422" w:rsidP="00CD2D89">
            <w:pPr>
              <w:rPr>
                <w:sz w:val="14"/>
                <w:szCs w:val="12"/>
              </w:rPr>
            </w:pPr>
          </w:p>
        </w:tc>
        <w:tc>
          <w:tcPr>
            <w:tcW w:w="4410" w:type="dxa"/>
            <w:gridSpan w:val="2"/>
            <w:tcBorders>
              <w:bottom w:val="single" w:sz="8" w:space="0" w:color="262626" w:themeColor="text1" w:themeTint="D9"/>
            </w:tcBorders>
          </w:tcPr>
          <w:p w14:paraId="58D4A98D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360" w:type="dxa"/>
          </w:tcPr>
          <w:p w14:paraId="71796D19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860" w:type="dxa"/>
            <w:vMerge/>
          </w:tcPr>
          <w:p w14:paraId="5A5B40FB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180" w:type="dxa"/>
          </w:tcPr>
          <w:p w14:paraId="79D8C269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</w:tr>
      <w:tr w:rsidR="00723422" w:rsidRPr="00621F5E" w14:paraId="544D3D06" w14:textId="77777777" w:rsidTr="00E1183B">
        <w:trPr>
          <w:trHeight w:val="144"/>
        </w:trPr>
        <w:tc>
          <w:tcPr>
            <w:tcW w:w="360" w:type="dxa"/>
          </w:tcPr>
          <w:p w14:paraId="25648E1E" w14:textId="77777777" w:rsidR="00723422" w:rsidRPr="00621F5E" w:rsidRDefault="00723422" w:rsidP="00CD2D89">
            <w:pPr>
              <w:rPr>
                <w:sz w:val="14"/>
                <w:szCs w:val="12"/>
              </w:rPr>
            </w:pPr>
          </w:p>
        </w:tc>
        <w:tc>
          <w:tcPr>
            <w:tcW w:w="4410" w:type="dxa"/>
            <w:gridSpan w:val="2"/>
            <w:tcBorders>
              <w:top w:val="single" w:sz="8" w:space="0" w:color="262626" w:themeColor="text1" w:themeTint="D9"/>
            </w:tcBorders>
          </w:tcPr>
          <w:p w14:paraId="1DACDD48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360" w:type="dxa"/>
          </w:tcPr>
          <w:p w14:paraId="0BB1D878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860" w:type="dxa"/>
            <w:vMerge/>
          </w:tcPr>
          <w:p w14:paraId="40CA27BE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180" w:type="dxa"/>
          </w:tcPr>
          <w:p w14:paraId="26638E0D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</w:tr>
      <w:tr w:rsidR="00723422" w:rsidRPr="00E1183B" w14:paraId="6378EFBA" w14:textId="77777777" w:rsidTr="00E1183B">
        <w:trPr>
          <w:trHeight w:val="2711"/>
        </w:trPr>
        <w:tc>
          <w:tcPr>
            <w:tcW w:w="360" w:type="dxa"/>
          </w:tcPr>
          <w:p w14:paraId="322AE0C7" w14:textId="77777777" w:rsidR="00723422" w:rsidRPr="001F1BBC" w:rsidRDefault="00723422" w:rsidP="00CD2D89"/>
        </w:tc>
        <w:tc>
          <w:tcPr>
            <w:tcW w:w="4410" w:type="dxa"/>
            <w:gridSpan w:val="2"/>
          </w:tcPr>
          <w:p w14:paraId="31FE04B7" w14:textId="77777777" w:rsidR="00723422" w:rsidRPr="00621F5E" w:rsidRDefault="00000000" w:rsidP="00723422">
            <w:pPr>
              <w:pStyle w:val="Heading1"/>
            </w:pPr>
            <w:sdt>
              <w:sdtPr>
                <w:id w:val="434569950"/>
                <w:placeholder>
                  <w:docPart w:val="ECDF508B93714D48A4BEA51F9CAFFCA2"/>
                </w:placeholder>
                <w:temporary/>
                <w15:appearance w15:val="hidden"/>
              </w:sdtPr>
              <w:sdtContent>
                <w:r w:rsidR="00723422" w:rsidRPr="00621F5E">
                  <w:t>Education</w:t>
                </w:r>
              </w:sdtContent>
            </w:sdt>
          </w:p>
          <w:p w14:paraId="00E68CC0" w14:textId="5520EF8B" w:rsidR="00AC5759" w:rsidRPr="00AC5759" w:rsidRDefault="00AC5759" w:rsidP="00AC5759">
            <w:pPr>
              <w:spacing w:line="480" w:lineRule="auto"/>
              <w:rPr>
                <w:b/>
                <w:bCs/>
                <w:sz w:val="24"/>
                <w:szCs w:val="22"/>
              </w:rPr>
            </w:pPr>
            <w:r w:rsidRPr="00AC5759">
              <w:rPr>
                <w:b/>
                <w:bCs/>
                <w:sz w:val="24"/>
                <w:szCs w:val="22"/>
              </w:rPr>
              <w:t xml:space="preserve">High </w:t>
            </w:r>
            <w:r w:rsidRPr="00AC5759">
              <w:rPr>
                <w:b/>
                <w:bCs/>
                <w:sz w:val="24"/>
                <w:szCs w:val="22"/>
              </w:rPr>
              <w:t>S</w:t>
            </w:r>
            <w:r w:rsidRPr="00AC5759">
              <w:rPr>
                <w:b/>
                <w:bCs/>
                <w:sz w:val="24"/>
                <w:szCs w:val="22"/>
              </w:rPr>
              <w:t xml:space="preserve">chool </w:t>
            </w:r>
            <w:r w:rsidRPr="00AC5759">
              <w:rPr>
                <w:b/>
                <w:bCs/>
                <w:sz w:val="24"/>
                <w:szCs w:val="22"/>
              </w:rPr>
              <w:t>D</w:t>
            </w:r>
            <w:r w:rsidRPr="00AC5759">
              <w:rPr>
                <w:b/>
                <w:bCs/>
                <w:sz w:val="24"/>
                <w:szCs w:val="22"/>
              </w:rPr>
              <w:t xml:space="preserve">iploma </w:t>
            </w:r>
          </w:p>
          <w:p w14:paraId="4DEF3D58" w14:textId="77777777" w:rsidR="00E1183B" w:rsidRDefault="00AC5759" w:rsidP="00AC5759">
            <w:pPr>
              <w:spacing w:line="480" w:lineRule="auto"/>
              <w:rPr>
                <w:lang w:val="es-US"/>
              </w:rPr>
            </w:pPr>
            <w:r w:rsidRPr="00E1183B">
              <w:rPr>
                <w:lang w:val="es-US"/>
              </w:rPr>
              <w:t>Liceo Mercedes Pena, Santiago,</w:t>
            </w:r>
            <w:r w:rsidR="00E1183B" w:rsidRPr="00E1183B">
              <w:rPr>
                <w:lang w:val="es-US"/>
              </w:rPr>
              <w:t xml:space="preserve">  </w:t>
            </w:r>
          </w:p>
          <w:p w14:paraId="377DDE86" w14:textId="640FD1C4" w:rsidR="00723422" w:rsidRPr="00E1183B" w:rsidRDefault="00AC5759" w:rsidP="00AC5759">
            <w:pPr>
              <w:spacing w:line="480" w:lineRule="auto"/>
              <w:rPr>
                <w:lang w:val="es-US"/>
              </w:rPr>
            </w:pPr>
            <w:proofErr w:type="spellStart"/>
            <w:r w:rsidRPr="00AC5759">
              <w:rPr>
                <w:lang w:val="es-US"/>
              </w:rPr>
              <w:t>Dominican</w:t>
            </w:r>
            <w:proofErr w:type="spellEnd"/>
            <w:r w:rsidRPr="00AC5759">
              <w:rPr>
                <w:lang w:val="es-US"/>
              </w:rPr>
              <w:t xml:space="preserve"> Republic</w:t>
            </w:r>
          </w:p>
        </w:tc>
        <w:tc>
          <w:tcPr>
            <w:tcW w:w="360" w:type="dxa"/>
          </w:tcPr>
          <w:p w14:paraId="72CE7904" w14:textId="77777777" w:rsidR="00723422" w:rsidRPr="00E1183B" w:rsidRDefault="00723422" w:rsidP="005909E1">
            <w:pPr>
              <w:rPr>
                <w:lang w:val="es-US"/>
              </w:rPr>
            </w:pPr>
          </w:p>
        </w:tc>
        <w:tc>
          <w:tcPr>
            <w:tcW w:w="4860" w:type="dxa"/>
            <w:vMerge/>
          </w:tcPr>
          <w:p w14:paraId="76059373" w14:textId="77777777" w:rsidR="00723422" w:rsidRPr="00E1183B" w:rsidRDefault="00723422" w:rsidP="005909E1">
            <w:pPr>
              <w:rPr>
                <w:lang w:val="es-US"/>
              </w:rPr>
            </w:pPr>
          </w:p>
        </w:tc>
        <w:tc>
          <w:tcPr>
            <w:tcW w:w="180" w:type="dxa"/>
          </w:tcPr>
          <w:p w14:paraId="4EF68C80" w14:textId="77777777" w:rsidR="00723422" w:rsidRPr="00E1183B" w:rsidRDefault="00723422" w:rsidP="005909E1">
            <w:pPr>
              <w:rPr>
                <w:lang w:val="es-US"/>
              </w:rPr>
            </w:pPr>
          </w:p>
        </w:tc>
      </w:tr>
      <w:tr w:rsidR="00723422" w:rsidRPr="00E1183B" w14:paraId="25AFFC17" w14:textId="77777777" w:rsidTr="00E1183B">
        <w:trPr>
          <w:trHeight w:val="191"/>
        </w:trPr>
        <w:tc>
          <w:tcPr>
            <w:tcW w:w="360" w:type="dxa"/>
          </w:tcPr>
          <w:p w14:paraId="31919B9F" w14:textId="77777777" w:rsidR="00723422" w:rsidRPr="00E1183B" w:rsidRDefault="00723422" w:rsidP="00CD2D89">
            <w:pPr>
              <w:rPr>
                <w:sz w:val="14"/>
                <w:szCs w:val="12"/>
                <w:lang w:val="es-US"/>
              </w:rPr>
            </w:pPr>
          </w:p>
        </w:tc>
        <w:tc>
          <w:tcPr>
            <w:tcW w:w="4410" w:type="dxa"/>
            <w:gridSpan w:val="2"/>
            <w:tcBorders>
              <w:bottom w:val="single" w:sz="8" w:space="0" w:color="262626" w:themeColor="text1" w:themeTint="D9"/>
            </w:tcBorders>
          </w:tcPr>
          <w:p w14:paraId="3A0BEF90" w14:textId="77777777" w:rsidR="00723422" w:rsidRPr="00E1183B" w:rsidRDefault="00723422" w:rsidP="00723422">
            <w:pPr>
              <w:rPr>
                <w:sz w:val="14"/>
                <w:szCs w:val="12"/>
                <w:lang w:val="es-US"/>
              </w:rPr>
            </w:pPr>
          </w:p>
        </w:tc>
        <w:tc>
          <w:tcPr>
            <w:tcW w:w="360" w:type="dxa"/>
          </w:tcPr>
          <w:p w14:paraId="76F2481E" w14:textId="77777777" w:rsidR="00723422" w:rsidRPr="00E1183B" w:rsidRDefault="00723422" w:rsidP="005909E1">
            <w:pPr>
              <w:rPr>
                <w:sz w:val="14"/>
                <w:szCs w:val="12"/>
                <w:lang w:val="es-US"/>
              </w:rPr>
            </w:pPr>
          </w:p>
        </w:tc>
        <w:tc>
          <w:tcPr>
            <w:tcW w:w="4860" w:type="dxa"/>
            <w:vMerge/>
          </w:tcPr>
          <w:p w14:paraId="47C59AD0" w14:textId="77777777" w:rsidR="00723422" w:rsidRPr="00E1183B" w:rsidRDefault="00723422" w:rsidP="005909E1">
            <w:pPr>
              <w:rPr>
                <w:sz w:val="14"/>
                <w:szCs w:val="12"/>
                <w:lang w:val="es-US"/>
              </w:rPr>
            </w:pPr>
          </w:p>
        </w:tc>
        <w:tc>
          <w:tcPr>
            <w:tcW w:w="180" w:type="dxa"/>
          </w:tcPr>
          <w:p w14:paraId="02D0F768" w14:textId="77777777" w:rsidR="00723422" w:rsidRPr="00E1183B" w:rsidRDefault="00723422" w:rsidP="005909E1">
            <w:pPr>
              <w:rPr>
                <w:sz w:val="14"/>
                <w:szCs w:val="12"/>
                <w:lang w:val="es-US"/>
              </w:rPr>
            </w:pPr>
          </w:p>
        </w:tc>
      </w:tr>
      <w:tr w:rsidR="00723422" w:rsidRPr="00E1183B" w14:paraId="3A1BD86A" w14:textId="77777777" w:rsidTr="00E1183B">
        <w:trPr>
          <w:trHeight w:val="70"/>
        </w:trPr>
        <w:tc>
          <w:tcPr>
            <w:tcW w:w="360" w:type="dxa"/>
          </w:tcPr>
          <w:p w14:paraId="6B66D7BF" w14:textId="77777777" w:rsidR="00723422" w:rsidRPr="00E1183B" w:rsidRDefault="00723422" w:rsidP="00CD2D89">
            <w:pPr>
              <w:rPr>
                <w:sz w:val="14"/>
                <w:szCs w:val="12"/>
                <w:lang w:val="es-US"/>
              </w:rPr>
            </w:pPr>
          </w:p>
        </w:tc>
        <w:tc>
          <w:tcPr>
            <w:tcW w:w="4410" w:type="dxa"/>
            <w:gridSpan w:val="2"/>
            <w:tcBorders>
              <w:top w:val="single" w:sz="8" w:space="0" w:color="262626" w:themeColor="text1" w:themeTint="D9"/>
            </w:tcBorders>
          </w:tcPr>
          <w:p w14:paraId="636F9F9D" w14:textId="77777777" w:rsidR="00723422" w:rsidRPr="00E1183B" w:rsidRDefault="00723422" w:rsidP="00723422">
            <w:pPr>
              <w:rPr>
                <w:sz w:val="14"/>
                <w:szCs w:val="12"/>
                <w:lang w:val="es-US"/>
              </w:rPr>
            </w:pPr>
          </w:p>
        </w:tc>
        <w:tc>
          <w:tcPr>
            <w:tcW w:w="360" w:type="dxa"/>
          </w:tcPr>
          <w:p w14:paraId="4C4B3329" w14:textId="77777777" w:rsidR="00723422" w:rsidRPr="00E1183B" w:rsidRDefault="00723422" w:rsidP="005909E1">
            <w:pPr>
              <w:rPr>
                <w:sz w:val="14"/>
                <w:szCs w:val="12"/>
                <w:lang w:val="es-US"/>
              </w:rPr>
            </w:pPr>
          </w:p>
        </w:tc>
        <w:tc>
          <w:tcPr>
            <w:tcW w:w="4860" w:type="dxa"/>
            <w:vMerge/>
          </w:tcPr>
          <w:p w14:paraId="7BF67FA9" w14:textId="77777777" w:rsidR="00723422" w:rsidRPr="00E1183B" w:rsidRDefault="00723422" w:rsidP="005909E1">
            <w:pPr>
              <w:rPr>
                <w:sz w:val="14"/>
                <w:szCs w:val="12"/>
                <w:lang w:val="es-US"/>
              </w:rPr>
            </w:pPr>
          </w:p>
        </w:tc>
        <w:tc>
          <w:tcPr>
            <w:tcW w:w="180" w:type="dxa"/>
          </w:tcPr>
          <w:p w14:paraId="3A8C7972" w14:textId="77777777" w:rsidR="00723422" w:rsidRPr="00E1183B" w:rsidRDefault="00723422" w:rsidP="005909E1">
            <w:pPr>
              <w:rPr>
                <w:sz w:val="14"/>
                <w:szCs w:val="12"/>
                <w:lang w:val="es-US"/>
              </w:rPr>
            </w:pPr>
          </w:p>
        </w:tc>
      </w:tr>
      <w:tr w:rsidR="00723422" w:rsidRPr="004B4147" w14:paraId="7880EE0F" w14:textId="77777777" w:rsidTr="00E1183B">
        <w:trPr>
          <w:trHeight w:val="3447"/>
        </w:trPr>
        <w:tc>
          <w:tcPr>
            <w:tcW w:w="360" w:type="dxa"/>
          </w:tcPr>
          <w:p w14:paraId="594A37B8" w14:textId="77777777" w:rsidR="00723422" w:rsidRPr="00E1183B" w:rsidRDefault="00723422" w:rsidP="00CD2D89">
            <w:pPr>
              <w:rPr>
                <w:lang w:val="es-US"/>
              </w:rPr>
            </w:pPr>
          </w:p>
        </w:tc>
        <w:tc>
          <w:tcPr>
            <w:tcW w:w="4410" w:type="dxa"/>
            <w:gridSpan w:val="2"/>
          </w:tcPr>
          <w:p w14:paraId="0F486630" w14:textId="77777777" w:rsidR="00723422" w:rsidRPr="00723422" w:rsidRDefault="00000000" w:rsidP="00723422">
            <w:pPr>
              <w:pStyle w:val="Heading1"/>
            </w:pPr>
            <w:sdt>
              <w:sdtPr>
                <w:id w:val="-2037806220"/>
                <w:placeholder>
                  <w:docPart w:val="CC22E023BC504563B727F390BD0AB543"/>
                </w:placeholder>
                <w:temporary/>
                <w:showingPlcHdr/>
                <w15:appearance w15:val="hidden"/>
              </w:sdtPr>
              <w:sdtContent>
                <w:r w:rsidR="00723422" w:rsidRPr="00D520CA">
                  <w:t>Skills</w:t>
                </w:r>
              </w:sdtContent>
            </w:sdt>
          </w:p>
          <w:p w14:paraId="755377CB" w14:textId="15B40846" w:rsidR="00AC5759" w:rsidRDefault="00AC5759" w:rsidP="00E1183B">
            <w:pPr>
              <w:pStyle w:val="ListBullet"/>
              <w:spacing w:before="0" w:line="276" w:lineRule="auto"/>
            </w:pPr>
            <w:r>
              <w:t>Experienced in use of various machines such as electric pallet jack, long fork pallet jack, and forklift</w:t>
            </w:r>
          </w:p>
          <w:p w14:paraId="6FE3C520" w14:textId="79A4957B" w:rsidR="00AC5759" w:rsidRDefault="00AC5759" w:rsidP="00E1183B">
            <w:pPr>
              <w:pStyle w:val="ListBullet"/>
              <w:spacing w:before="0" w:line="276" w:lineRule="auto"/>
            </w:pPr>
            <w:r>
              <w:t xml:space="preserve">Proficient in building pallets of food, ice, and other types of cases </w:t>
            </w:r>
          </w:p>
          <w:p w14:paraId="700DEC1C" w14:textId="5D7949D6" w:rsidR="00AC5759" w:rsidRDefault="00AC5759" w:rsidP="00E1183B">
            <w:pPr>
              <w:pStyle w:val="ListBullet"/>
              <w:spacing w:before="0" w:line="276" w:lineRule="auto"/>
            </w:pPr>
            <w:r>
              <w:t>Able to lift 100 pounds or more and hand wrap pallets</w:t>
            </w:r>
          </w:p>
          <w:p w14:paraId="2FD7BE54" w14:textId="293F7DC7" w:rsidR="00AC5759" w:rsidRDefault="00AC5759" w:rsidP="00E1183B">
            <w:pPr>
              <w:pStyle w:val="ListBullet"/>
              <w:spacing w:before="0" w:line="276" w:lineRule="auto"/>
            </w:pPr>
            <w:r>
              <w:t>Competent in overall warehouse cleanliness</w:t>
            </w:r>
          </w:p>
          <w:p w14:paraId="75257A42" w14:textId="24C057C2" w:rsidR="00B73568" w:rsidRDefault="00AC5759" w:rsidP="00E1183B">
            <w:pPr>
              <w:pStyle w:val="ListBullet"/>
              <w:spacing w:before="0" w:line="276" w:lineRule="auto"/>
            </w:pPr>
            <w:r>
              <w:t>Trained in maintaining accuracy in quantity and correct cases selected</w:t>
            </w:r>
          </w:p>
          <w:p w14:paraId="6F7D3BE3" w14:textId="791019DD" w:rsidR="00723422" w:rsidRDefault="00723422" w:rsidP="00E1183B">
            <w:pPr>
              <w:pStyle w:val="ListBullet"/>
              <w:numPr>
                <w:ilvl w:val="0"/>
                <w:numId w:val="0"/>
              </w:numPr>
              <w:spacing w:before="0" w:line="276" w:lineRule="auto"/>
              <w:ind w:left="288"/>
            </w:pPr>
          </w:p>
        </w:tc>
        <w:tc>
          <w:tcPr>
            <w:tcW w:w="360" w:type="dxa"/>
          </w:tcPr>
          <w:p w14:paraId="326F5566" w14:textId="77777777" w:rsidR="00723422" w:rsidRPr="001F1BBC" w:rsidRDefault="00723422" w:rsidP="005909E1"/>
        </w:tc>
        <w:tc>
          <w:tcPr>
            <w:tcW w:w="4860" w:type="dxa"/>
            <w:vMerge/>
          </w:tcPr>
          <w:p w14:paraId="742BED1D" w14:textId="77777777" w:rsidR="00723422" w:rsidRPr="001F1BBC" w:rsidRDefault="00723422" w:rsidP="005909E1"/>
        </w:tc>
        <w:tc>
          <w:tcPr>
            <w:tcW w:w="180" w:type="dxa"/>
          </w:tcPr>
          <w:p w14:paraId="5434612D" w14:textId="77777777" w:rsidR="00723422" w:rsidRPr="001F1BBC" w:rsidRDefault="00723422" w:rsidP="005909E1"/>
        </w:tc>
      </w:tr>
    </w:tbl>
    <w:p w14:paraId="0539B92D" w14:textId="77777777" w:rsidR="006C281B" w:rsidRPr="00621F5E" w:rsidRDefault="006C281B" w:rsidP="00723422">
      <w:pPr>
        <w:rPr>
          <w:sz w:val="10"/>
          <w:szCs w:val="8"/>
        </w:rPr>
      </w:pPr>
    </w:p>
    <w:sectPr w:rsidR="006C281B" w:rsidRPr="00621F5E" w:rsidSect="00C13665">
      <w:pgSz w:w="12240" w:h="15840"/>
      <w:pgMar w:top="547" w:right="720" w:bottom="432" w:left="13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FC47" w14:textId="77777777" w:rsidR="00C13665" w:rsidRDefault="00C13665" w:rsidP="00B21D64">
      <w:r>
        <w:separator/>
      </w:r>
    </w:p>
  </w:endnote>
  <w:endnote w:type="continuationSeparator" w:id="0">
    <w:p w14:paraId="55194188" w14:textId="77777777" w:rsidR="00C13665" w:rsidRDefault="00C13665" w:rsidP="00B21D64">
      <w:r>
        <w:continuationSeparator/>
      </w:r>
    </w:p>
  </w:endnote>
  <w:endnote w:type="continuationNotice" w:id="1">
    <w:p w14:paraId="5B90457A" w14:textId="77777777" w:rsidR="00C13665" w:rsidRDefault="00C13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A411" w14:textId="77777777" w:rsidR="00C13665" w:rsidRDefault="00C13665" w:rsidP="00B21D64">
      <w:r>
        <w:separator/>
      </w:r>
    </w:p>
  </w:footnote>
  <w:footnote w:type="continuationSeparator" w:id="0">
    <w:p w14:paraId="49DE5E67" w14:textId="77777777" w:rsidR="00C13665" w:rsidRDefault="00C13665" w:rsidP="00B21D64">
      <w:r>
        <w:continuationSeparator/>
      </w:r>
    </w:p>
  </w:footnote>
  <w:footnote w:type="continuationNotice" w:id="1">
    <w:p w14:paraId="738D3004" w14:textId="77777777" w:rsidR="00C13665" w:rsidRDefault="00C136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14E6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F2105"/>
    <w:multiLevelType w:val="multilevel"/>
    <w:tmpl w:val="9D984FD2"/>
    <w:numStyleLink w:val="BullettedList"/>
  </w:abstractNum>
  <w:abstractNum w:abstractNumId="3" w15:restartNumberingAfterBreak="0">
    <w:nsid w:val="7BD84EF1"/>
    <w:multiLevelType w:val="hybridMultilevel"/>
    <w:tmpl w:val="97204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5477567">
    <w:abstractNumId w:val="1"/>
  </w:num>
  <w:num w:numId="2" w16cid:durableId="1648971292">
    <w:abstractNumId w:val="2"/>
  </w:num>
  <w:num w:numId="3" w16cid:durableId="423453912">
    <w:abstractNumId w:val="3"/>
  </w:num>
  <w:num w:numId="4" w16cid:durableId="211100075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59"/>
    <w:rsid w:val="00000F89"/>
    <w:rsid w:val="00006C07"/>
    <w:rsid w:val="00010991"/>
    <w:rsid w:val="00015187"/>
    <w:rsid w:val="000161E1"/>
    <w:rsid w:val="00016EA9"/>
    <w:rsid w:val="00021303"/>
    <w:rsid w:val="00023505"/>
    <w:rsid w:val="000503D7"/>
    <w:rsid w:val="00063D57"/>
    <w:rsid w:val="000659E5"/>
    <w:rsid w:val="00066075"/>
    <w:rsid w:val="000712FF"/>
    <w:rsid w:val="00091667"/>
    <w:rsid w:val="00095B64"/>
    <w:rsid w:val="00097055"/>
    <w:rsid w:val="000A420C"/>
    <w:rsid w:val="000A69A6"/>
    <w:rsid w:val="000C0639"/>
    <w:rsid w:val="000C0FFB"/>
    <w:rsid w:val="000C429F"/>
    <w:rsid w:val="000E44EE"/>
    <w:rsid w:val="00107E81"/>
    <w:rsid w:val="00131439"/>
    <w:rsid w:val="001337D9"/>
    <w:rsid w:val="00144072"/>
    <w:rsid w:val="00171E4F"/>
    <w:rsid w:val="00176B9E"/>
    <w:rsid w:val="0019344D"/>
    <w:rsid w:val="001A1B1D"/>
    <w:rsid w:val="001A7143"/>
    <w:rsid w:val="001B1A82"/>
    <w:rsid w:val="001C1971"/>
    <w:rsid w:val="001D6AEB"/>
    <w:rsid w:val="001F1BBC"/>
    <w:rsid w:val="001F2DFC"/>
    <w:rsid w:val="001F32DA"/>
    <w:rsid w:val="0020070C"/>
    <w:rsid w:val="00210445"/>
    <w:rsid w:val="0021475C"/>
    <w:rsid w:val="0022521B"/>
    <w:rsid w:val="002348DD"/>
    <w:rsid w:val="0023626F"/>
    <w:rsid w:val="002459FD"/>
    <w:rsid w:val="00250994"/>
    <w:rsid w:val="00267FFB"/>
    <w:rsid w:val="00273A37"/>
    <w:rsid w:val="00292776"/>
    <w:rsid w:val="0029603E"/>
    <w:rsid w:val="00296BA0"/>
    <w:rsid w:val="002A3AC6"/>
    <w:rsid w:val="002B59EC"/>
    <w:rsid w:val="002B5F6C"/>
    <w:rsid w:val="002B7655"/>
    <w:rsid w:val="002E470C"/>
    <w:rsid w:val="002F35FA"/>
    <w:rsid w:val="00310864"/>
    <w:rsid w:val="00341293"/>
    <w:rsid w:val="00386879"/>
    <w:rsid w:val="003C0BB5"/>
    <w:rsid w:val="003E3C0C"/>
    <w:rsid w:val="004067B9"/>
    <w:rsid w:val="004103C0"/>
    <w:rsid w:val="00440CAA"/>
    <w:rsid w:val="00444AC6"/>
    <w:rsid w:val="00452292"/>
    <w:rsid w:val="004744CF"/>
    <w:rsid w:val="00485797"/>
    <w:rsid w:val="004865C2"/>
    <w:rsid w:val="004B4147"/>
    <w:rsid w:val="00542690"/>
    <w:rsid w:val="00552F9B"/>
    <w:rsid w:val="00560D02"/>
    <w:rsid w:val="005636A7"/>
    <w:rsid w:val="0057778B"/>
    <w:rsid w:val="00581821"/>
    <w:rsid w:val="00582076"/>
    <w:rsid w:val="005909E1"/>
    <w:rsid w:val="0059597E"/>
    <w:rsid w:val="005A20B8"/>
    <w:rsid w:val="005B7DB3"/>
    <w:rsid w:val="005C75A2"/>
    <w:rsid w:val="005F18AE"/>
    <w:rsid w:val="0061400D"/>
    <w:rsid w:val="00621B5C"/>
    <w:rsid w:val="00621F5E"/>
    <w:rsid w:val="00623B97"/>
    <w:rsid w:val="00695276"/>
    <w:rsid w:val="006A00B3"/>
    <w:rsid w:val="006A530B"/>
    <w:rsid w:val="006B74AA"/>
    <w:rsid w:val="006C1D49"/>
    <w:rsid w:val="006C281B"/>
    <w:rsid w:val="006C2C54"/>
    <w:rsid w:val="006C2DFF"/>
    <w:rsid w:val="006C49CF"/>
    <w:rsid w:val="00714006"/>
    <w:rsid w:val="00723422"/>
    <w:rsid w:val="00724627"/>
    <w:rsid w:val="00733ECE"/>
    <w:rsid w:val="007407E2"/>
    <w:rsid w:val="0074617F"/>
    <w:rsid w:val="0075211B"/>
    <w:rsid w:val="007571B5"/>
    <w:rsid w:val="007772B1"/>
    <w:rsid w:val="007D0C2C"/>
    <w:rsid w:val="007D34FE"/>
    <w:rsid w:val="007E5996"/>
    <w:rsid w:val="007E66F3"/>
    <w:rsid w:val="008424CE"/>
    <w:rsid w:val="008455C2"/>
    <w:rsid w:val="00866148"/>
    <w:rsid w:val="00873832"/>
    <w:rsid w:val="00884123"/>
    <w:rsid w:val="00890F1A"/>
    <w:rsid w:val="008B066B"/>
    <w:rsid w:val="008B1C66"/>
    <w:rsid w:val="008E2197"/>
    <w:rsid w:val="00967B14"/>
    <w:rsid w:val="009819C9"/>
    <w:rsid w:val="00987744"/>
    <w:rsid w:val="00997E86"/>
    <w:rsid w:val="009B7D45"/>
    <w:rsid w:val="009D73C9"/>
    <w:rsid w:val="009D7E58"/>
    <w:rsid w:val="009E750F"/>
    <w:rsid w:val="00A015CF"/>
    <w:rsid w:val="00A02C25"/>
    <w:rsid w:val="00A21AF8"/>
    <w:rsid w:val="00A24DE9"/>
    <w:rsid w:val="00A2681C"/>
    <w:rsid w:val="00A543B0"/>
    <w:rsid w:val="00A6425D"/>
    <w:rsid w:val="00A6458D"/>
    <w:rsid w:val="00A87732"/>
    <w:rsid w:val="00A96376"/>
    <w:rsid w:val="00A9641A"/>
    <w:rsid w:val="00AA127A"/>
    <w:rsid w:val="00AB119A"/>
    <w:rsid w:val="00AC5759"/>
    <w:rsid w:val="00AE6AFE"/>
    <w:rsid w:val="00AF3310"/>
    <w:rsid w:val="00B03ED5"/>
    <w:rsid w:val="00B21D64"/>
    <w:rsid w:val="00B30926"/>
    <w:rsid w:val="00B41DB8"/>
    <w:rsid w:val="00B72646"/>
    <w:rsid w:val="00B73568"/>
    <w:rsid w:val="00B73E22"/>
    <w:rsid w:val="00B758A0"/>
    <w:rsid w:val="00BA30D4"/>
    <w:rsid w:val="00BB3E9C"/>
    <w:rsid w:val="00BB7CE4"/>
    <w:rsid w:val="00BC33C3"/>
    <w:rsid w:val="00BE1860"/>
    <w:rsid w:val="00BF0DAF"/>
    <w:rsid w:val="00BF55C2"/>
    <w:rsid w:val="00C05345"/>
    <w:rsid w:val="00C13665"/>
    <w:rsid w:val="00C344AA"/>
    <w:rsid w:val="00C37B1A"/>
    <w:rsid w:val="00C51787"/>
    <w:rsid w:val="00C530C5"/>
    <w:rsid w:val="00C7634E"/>
    <w:rsid w:val="00C777FF"/>
    <w:rsid w:val="00C80B26"/>
    <w:rsid w:val="00C817F0"/>
    <w:rsid w:val="00CD2D89"/>
    <w:rsid w:val="00CD2FD2"/>
    <w:rsid w:val="00CD51E4"/>
    <w:rsid w:val="00CF0ABF"/>
    <w:rsid w:val="00CF39EE"/>
    <w:rsid w:val="00CF4C7C"/>
    <w:rsid w:val="00D12DFD"/>
    <w:rsid w:val="00D228A0"/>
    <w:rsid w:val="00D3221E"/>
    <w:rsid w:val="00D3471E"/>
    <w:rsid w:val="00D520CA"/>
    <w:rsid w:val="00D62B7E"/>
    <w:rsid w:val="00D92829"/>
    <w:rsid w:val="00E1183B"/>
    <w:rsid w:val="00E205FD"/>
    <w:rsid w:val="00E34937"/>
    <w:rsid w:val="00E4711B"/>
    <w:rsid w:val="00E62055"/>
    <w:rsid w:val="00E8496A"/>
    <w:rsid w:val="00E94A10"/>
    <w:rsid w:val="00E97735"/>
    <w:rsid w:val="00EA09ED"/>
    <w:rsid w:val="00EA6CF9"/>
    <w:rsid w:val="00F0597C"/>
    <w:rsid w:val="00F33F0D"/>
    <w:rsid w:val="00F413D7"/>
    <w:rsid w:val="00F526D0"/>
    <w:rsid w:val="00F52F3F"/>
    <w:rsid w:val="00F756FE"/>
    <w:rsid w:val="00F846EA"/>
    <w:rsid w:val="00FB1F9D"/>
    <w:rsid w:val="00FB2AD3"/>
    <w:rsid w:val="00FB6287"/>
    <w:rsid w:val="00FE1B03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6FB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26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F5E"/>
    <w:pPr>
      <w:keepNext/>
      <w:keepLines/>
      <w:spacing w:before="320" w:after="320"/>
      <w:outlineLvl w:val="0"/>
    </w:pPr>
    <w:rPr>
      <w:rFonts w:asciiTheme="majorHAnsi" w:eastAsiaTheme="majorEastAsia" w:hAnsiTheme="majorHAnsi" w:cs="Times New Roman (Headings CS)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3422"/>
    <w:pPr>
      <w:keepNext/>
      <w:keepLines/>
      <w:spacing w:before="360"/>
      <w:outlineLvl w:val="1"/>
    </w:pPr>
    <w:rPr>
      <w:rFonts w:eastAsiaTheme="majorEastAsia" w:cs="Times New Roman (Headings CS)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723422"/>
    <w:pPr>
      <w:keepNext/>
      <w:keepLines/>
      <w:spacing w:before="120"/>
      <w:outlineLvl w:val="2"/>
    </w:pPr>
    <w:rPr>
      <w:rFonts w:eastAsiaTheme="majorEastAsia" w:cs="Times New Roman (Headings CS)"/>
      <w:color w:val="0D0D0D" w:themeColor="text1" w:themeTint="F2"/>
      <w:szCs w:val="24"/>
    </w:rPr>
  </w:style>
  <w:style w:type="paragraph" w:styleId="Heading4">
    <w:name w:val="heading 4"/>
    <w:aliases w:val="Colleges"/>
    <w:basedOn w:val="Normal"/>
    <w:next w:val="Normal"/>
    <w:link w:val="Heading4Char"/>
    <w:uiPriority w:val="9"/>
    <w:semiHidden/>
    <w:qFormat/>
    <w:rsid w:val="00F756FE"/>
    <w:pPr>
      <w:keepNext/>
      <w:keepLines/>
      <w:spacing w:before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C429F"/>
    <w:pPr>
      <w:keepNext/>
      <w:keepLines/>
      <w:spacing w:before="8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1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B26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B21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B26"/>
    <w:rPr>
      <w:sz w:val="20"/>
    </w:rPr>
  </w:style>
  <w:style w:type="paragraph" w:styleId="ListParagraph">
    <w:name w:val="List Paragraph"/>
    <w:basedOn w:val="Normal"/>
    <w:uiPriority w:val="34"/>
    <w:qFormat/>
    <w:rsid w:val="00B21D64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A3AC6"/>
    <w:rPr>
      <w:rFonts w:asciiTheme="majorHAnsi" w:eastAsiaTheme="majorEastAsia" w:hAnsiTheme="majorHAnsi" w:cs="Times New Roman (Headings CS)"/>
      <w:i/>
      <w:caps/>
      <w:color w:val="FFFFFF" w:themeColor="background1"/>
      <w:spacing w:val="20"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B26"/>
    <w:rPr>
      <w:rFonts w:asciiTheme="majorHAnsi" w:eastAsiaTheme="majorEastAsia" w:hAnsiTheme="majorHAnsi" w:cs="Times New Roman (Headings CS)"/>
      <w:i/>
      <w:caps/>
      <w:color w:val="FFFFFF" w:themeColor="background1"/>
      <w:spacing w:val="20"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A3AC6"/>
    <w:pPr>
      <w:numPr>
        <w:ilvl w:val="1"/>
      </w:numPr>
    </w:pPr>
    <w:rPr>
      <w:rFonts w:eastAsiaTheme="minorEastAsia"/>
      <w:b/>
      <w:caps/>
      <w:sz w:val="8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3AC6"/>
    <w:rPr>
      <w:rFonts w:eastAsiaTheme="minorEastAsia"/>
      <w:b/>
      <w:caps/>
      <w:sz w:val="8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1F5E"/>
    <w:rPr>
      <w:rFonts w:asciiTheme="majorHAnsi" w:eastAsiaTheme="majorEastAsia" w:hAnsiTheme="majorHAnsi" w:cs="Times New Roman (Headings CS)"/>
      <w:color w:val="000000" w:themeColor="text1"/>
      <w:sz w:val="40"/>
      <w:szCs w:val="32"/>
    </w:rPr>
  </w:style>
  <w:style w:type="paragraph" w:customStyle="1" w:styleId="Contact">
    <w:name w:val="Contact"/>
    <w:basedOn w:val="Normal"/>
    <w:next w:val="Normal"/>
    <w:link w:val="ContactChar"/>
    <w:uiPriority w:val="14"/>
    <w:qFormat/>
    <w:rsid w:val="001A1B1D"/>
    <w:pPr>
      <w:jc w:val="center"/>
    </w:pPr>
    <w:rPr>
      <w:rFonts w:cs="Times New Roman (Body CS)"/>
      <w:b/>
    </w:rPr>
  </w:style>
  <w:style w:type="character" w:customStyle="1" w:styleId="ContactChar">
    <w:name w:val="Contact Char"/>
    <w:basedOn w:val="DefaultParagraphFont"/>
    <w:link w:val="Contact"/>
    <w:uiPriority w:val="14"/>
    <w:rsid w:val="001A1B1D"/>
    <w:rPr>
      <w:rFonts w:ascii="Arial" w:hAnsi="Arial" w:cs="Times New Roman (Body CS)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80B26"/>
    <w:rPr>
      <w:rFonts w:eastAsiaTheme="majorEastAsia" w:cs="Times New Roman (Headings CS)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0B26"/>
    <w:rPr>
      <w:rFonts w:eastAsiaTheme="majorEastAsia" w:cs="Times New Roman (Headings CS)"/>
      <w:color w:val="0D0D0D" w:themeColor="text1" w:themeTint="F2"/>
      <w:sz w:val="20"/>
      <w:szCs w:val="24"/>
    </w:rPr>
  </w:style>
  <w:style w:type="character" w:customStyle="1" w:styleId="Heading4Char">
    <w:name w:val="Heading 4 Char"/>
    <w:aliases w:val="Colleges Char"/>
    <w:basedOn w:val="DefaultParagraphFont"/>
    <w:link w:val="Heading4"/>
    <w:uiPriority w:val="9"/>
    <w:semiHidden/>
    <w:rsid w:val="00C80B26"/>
    <w:rPr>
      <w:rFonts w:eastAsiaTheme="majorEastAsia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B26"/>
    <w:rPr>
      <w:rFonts w:eastAsiaTheme="majorEastAsia" w:cstheme="majorBidi"/>
      <w:color w:val="000000" w:themeColor="text1"/>
      <w:sz w:val="20"/>
    </w:rPr>
  </w:style>
  <w:style w:type="paragraph" w:styleId="ListBullet">
    <w:name w:val="List Bullet"/>
    <w:basedOn w:val="Normal"/>
    <w:uiPriority w:val="14"/>
    <w:qFormat/>
    <w:rsid w:val="00F756FE"/>
    <w:pPr>
      <w:numPr>
        <w:numId w:val="2"/>
      </w:numPr>
      <w:spacing w:before="200"/>
      <w:ind w:left="288" w:hanging="288"/>
    </w:pPr>
  </w:style>
  <w:style w:type="numbering" w:customStyle="1" w:styleId="BullettedList">
    <w:name w:val="BullettedList"/>
    <w:uiPriority w:val="99"/>
    <w:rsid w:val="00A6425D"/>
    <w:pPr>
      <w:numPr>
        <w:numId w:val="1"/>
      </w:numPr>
    </w:pPr>
  </w:style>
  <w:style w:type="character" w:customStyle="1" w:styleId="UnresolvedMention1">
    <w:name w:val="Unresolved Mention1"/>
    <w:basedOn w:val="DefaultParagraphFont"/>
    <w:uiPriority w:val="99"/>
    <w:semiHidden/>
    <w:rsid w:val="0019344D"/>
    <w:rPr>
      <w:color w:val="605E5C"/>
      <w:shd w:val="clear" w:color="auto" w:fill="E1DFDD"/>
    </w:rPr>
  </w:style>
  <w:style w:type="table" w:customStyle="1" w:styleId="MainTable">
    <w:name w:val="Main Table"/>
    <w:basedOn w:val="TableNormal"/>
    <w:uiPriority w:val="99"/>
    <w:rsid w:val="00F756FE"/>
    <w:pPr>
      <w:spacing w:after="0" w:line="240" w:lineRule="auto"/>
    </w:pPr>
    <w:tblPr/>
    <w:tcPr>
      <w:tcMar>
        <w:left w:w="259" w:type="dxa"/>
        <w:right w:w="259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table" w:customStyle="1" w:styleId="Style2">
    <w:name w:val="Style2"/>
    <w:basedOn w:val="TableNormal"/>
    <w:uiPriority w:val="99"/>
    <w:rsid w:val="000C0639"/>
    <w:pPr>
      <w:spacing w:after="0" w:line="240" w:lineRule="auto"/>
    </w:pPr>
    <w:tblPr>
      <w:tblBorders>
        <w:insideV w:val="single" w:sz="12" w:space="0" w:color="auto"/>
      </w:tblBorders>
    </w:tblPr>
  </w:style>
  <w:style w:type="table" w:customStyle="1" w:styleId="SideTable">
    <w:name w:val="Side Table"/>
    <w:basedOn w:val="TableNormal"/>
    <w:uiPriority w:val="99"/>
    <w:rsid w:val="001A1B1D"/>
    <w:pPr>
      <w:spacing w:after="0" w:line="240" w:lineRule="auto"/>
    </w:pPr>
    <w:rPr>
      <w:rFonts w:cs="Times New Roman (Body CS)"/>
    </w:rPr>
    <w:tblPr/>
    <w:tcPr>
      <w:tcMar>
        <w:left w:w="0" w:type="dxa"/>
        <w:right w:w="0" w:type="dxa"/>
      </w:tcMar>
      <w:vAlign w:val="center"/>
    </w:tcPr>
  </w:style>
  <w:style w:type="character" w:styleId="Emphasis">
    <w:name w:val="Emphasis"/>
    <w:basedOn w:val="DefaultParagraphFont"/>
    <w:uiPriority w:val="20"/>
    <w:rsid w:val="001314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rly\AppData\Roaming\Microsoft\Templates\Modern%20initial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F8360662F74D3F9FD1ECA84A803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4F488-96D8-4AEA-98B1-F129DA49F9BA}"/>
      </w:docPartPr>
      <w:docPartBody>
        <w:p w:rsidR="00000000" w:rsidRDefault="00000000">
          <w:pPr>
            <w:pStyle w:val="31F8360662F74D3F9FD1ECA84A80375E"/>
          </w:pPr>
          <w:r w:rsidRPr="00AA127A">
            <w:t>About</w:t>
          </w:r>
        </w:p>
      </w:docPartBody>
    </w:docPart>
    <w:docPart>
      <w:docPartPr>
        <w:name w:val="EE74C2F5DF6E46F398330CB097F78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C748-EE7B-41F4-9607-1CDC860BFDBF}"/>
      </w:docPartPr>
      <w:docPartBody>
        <w:p w:rsidR="00000000" w:rsidRDefault="00000000">
          <w:pPr>
            <w:pStyle w:val="EE74C2F5DF6E46F398330CB097F783F5"/>
          </w:pPr>
          <w:r w:rsidRPr="00AA127A">
            <w:t>Experience</w:t>
          </w:r>
        </w:p>
      </w:docPartBody>
    </w:docPart>
    <w:docPart>
      <w:docPartPr>
        <w:name w:val="ECDF508B93714D48A4BEA51F9CAF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40C3-1479-41C0-B7C1-E0BEE8E7F1E4}"/>
      </w:docPartPr>
      <w:docPartBody>
        <w:p w:rsidR="00000000" w:rsidRDefault="00000000">
          <w:pPr>
            <w:pStyle w:val="ECDF508B93714D48A4BEA51F9CAFFCA2"/>
          </w:pPr>
          <w:r>
            <w:t>Education</w:t>
          </w:r>
        </w:p>
      </w:docPartBody>
    </w:docPart>
    <w:docPart>
      <w:docPartPr>
        <w:name w:val="CC22E023BC504563B727F390BD0A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D430-8103-49A1-B253-5F05CA457A1E}"/>
      </w:docPartPr>
      <w:docPartBody>
        <w:p w:rsidR="00000000" w:rsidRDefault="00000000">
          <w:pPr>
            <w:pStyle w:val="CC22E023BC504563B727F390BD0AB543"/>
          </w:pPr>
          <w:r w:rsidRPr="00D520CA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31"/>
    <w:rsid w:val="0064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80840C953044FF9CEDCC1C5DECCFDE">
    <w:name w:val="4D80840C953044FF9CEDCC1C5DECCFDE"/>
  </w:style>
  <w:style w:type="paragraph" w:customStyle="1" w:styleId="1C32BF50DAE6445AA889F6DF4DD93174">
    <w:name w:val="1C32BF50DAE6445AA889F6DF4DD93174"/>
  </w:style>
  <w:style w:type="paragraph" w:customStyle="1" w:styleId="6152EE82A6A34D519C1A6B28750431B6">
    <w:name w:val="6152EE82A6A34D519C1A6B28750431B6"/>
  </w:style>
  <w:style w:type="paragraph" w:customStyle="1" w:styleId="EB64580897BA4546AE133A045D58FAFB">
    <w:name w:val="EB64580897BA4546AE133A045D58FAFB"/>
  </w:style>
  <w:style w:type="paragraph" w:customStyle="1" w:styleId="2209E61A42D64D738FED6ECB5D21F890">
    <w:name w:val="2209E61A42D64D738FED6ECB5D21F890"/>
  </w:style>
  <w:style w:type="paragraph" w:customStyle="1" w:styleId="D9A506C0A97A46D5A40A15659C0A48EF">
    <w:name w:val="D9A506C0A97A46D5A40A15659C0A48EF"/>
  </w:style>
  <w:style w:type="paragraph" w:customStyle="1" w:styleId="31F8360662F74D3F9FD1ECA84A80375E">
    <w:name w:val="31F8360662F74D3F9FD1ECA84A80375E"/>
  </w:style>
  <w:style w:type="paragraph" w:customStyle="1" w:styleId="487E36C450414E1992402A847DED7B25">
    <w:name w:val="487E36C450414E1992402A847DED7B25"/>
  </w:style>
  <w:style w:type="paragraph" w:customStyle="1" w:styleId="EE74C2F5DF6E46F398330CB097F783F5">
    <w:name w:val="EE74C2F5DF6E46F398330CB097F783F5"/>
  </w:style>
  <w:style w:type="paragraph" w:customStyle="1" w:styleId="C99D7C7E828E4690AA3BD79D6A66AD8B">
    <w:name w:val="C99D7C7E828E4690AA3BD79D6A66AD8B"/>
  </w:style>
  <w:style w:type="paragraph" w:customStyle="1" w:styleId="41645ED67A8146F0A3CD55B1B2C18595">
    <w:name w:val="41645ED67A8146F0A3CD55B1B2C18595"/>
  </w:style>
  <w:style w:type="character" w:styleId="Emphasis">
    <w:name w:val="Emphasis"/>
    <w:basedOn w:val="DefaultParagraphFont"/>
    <w:uiPriority w:val="20"/>
    <w:rPr>
      <w:i/>
      <w:iCs/>
    </w:rPr>
  </w:style>
  <w:style w:type="paragraph" w:customStyle="1" w:styleId="D6E5D8307D1B4D319A26EA3313A4F6F1">
    <w:name w:val="D6E5D8307D1B4D319A26EA3313A4F6F1"/>
  </w:style>
  <w:style w:type="paragraph" w:customStyle="1" w:styleId="045109A07191405B8B8FB8D0A7CF24A1">
    <w:name w:val="045109A07191405B8B8FB8D0A7CF24A1"/>
  </w:style>
  <w:style w:type="paragraph" w:customStyle="1" w:styleId="461A896A6A1F4B0A8C119CBF76FC5458">
    <w:name w:val="461A896A6A1F4B0A8C119CBF76FC5458"/>
  </w:style>
  <w:style w:type="paragraph" w:customStyle="1" w:styleId="F38122F12A25404C8EB68A1C3973DEA8">
    <w:name w:val="F38122F12A25404C8EB68A1C3973DEA8"/>
  </w:style>
  <w:style w:type="paragraph" w:customStyle="1" w:styleId="DF86FBA578114B0C9CFB6C7FE1222D0B">
    <w:name w:val="DF86FBA578114B0C9CFB6C7FE1222D0B"/>
  </w:style>
  <w:style w:type="paragraph" w:customStyle="1" w:styleId="E483006861E04C45BE8C398CF7F5F1FA">
    <w:name w:val="E483006861E04C45BE8C398CF7F5F1FA"/>
  </w:style>
  <w:style w:type="paragraph" w:customStyle="1" w:styleId="E8BFEA42D8CA46E29D6625F95ABC1896">
    <w:name w:val="E8BFEA42D8CA46E29D6625F95ABC1896"/>
  </w:style>
  <w:style w:type="paragraph" w:customStyle="1" w:styleId="D0898D217CA147E6A8D13E0297391FBA">
    <w:name w:val="D0898D217CA147E6A8D13E0297391FBA"/>
  </w:style>
  <w:style w:type="paragraph" w:customStyle="1" w:styleId="107758E5052E479AAC2C38C96122ECD6">
    <w:name w:val="107758E5052E479AAC2C38C96122ECD6"/>
  </w:style>
  <w:style w:type="paragraph" w:customStyle="1" w:styleId="05A68E62043D4B068EEBCDF5137751DB">
    <w:name w:val="05A68E62043D4B068EEBCDF5137751DB"/>
  </w:style>
  <w:style w:type="paragraph" w:customStyle="1" w:styleId="C5CD9B358C0748FE9207D03F71721995">
    <w:name w:val="C5CD9B358C0748FE9207D03F71721995"/>
  </w:style>
  <w:style w:type="paragraph" w:customStyle="1" w:styleId="D14C83488F634BC3BC03F945D76C75AF">
    <w:name w:val="D14C83488F634BC3BC03F945D76C75AF"/>
  </w:style>
  <w:style w:type="paragraph" w:customStyle="1" w:styleId="12FB606BC6324194BD165D06A0FC5EFF">
    <w:name w:val="12FB606BC6324194BD165D06A0FC5EFF"/>
  </w:style>
  <w:style w:type="paragraph" w:customStyle="1" w:styleId="1CE8F1939F3C4270804AC6AF5FF9D9A0">
    <w:name w:val="1CE8F1939F3C4270804AC6AF5FF9D9A0"/>
  </w:style>
  <w:style w:type="paragraph" w:customStyle="1" w:styleId="B7892A67BD714815B23AEEF9A891C404">
    <w:name w:val="B7892A67BD714815B23AEEF9A891C404"/>
  </w:style>
  <w:style w:type="paragraph" w:customStyle="1" w:styleId="923ED0A50B6B4593BB65A2525FB5EDAF">
    <w:name w:val="923ED0A50B6B4593BB65A2525FB5EDAF"/>
  </w:style>
  <w:style w:type="paragraph" w:customStyle="1" w:styleId="ECDF508B93714D48A4BEA51F9CAFFCA2">
    <w:name w:val="ECDF508B93714D48A4BEA51F9CAFFCA2"/>
  </w:style>
  <w:style w:type="paragraph" w:customStyle="1" w:styleId="1CE86FBFF5C9420AAF5A6C78F296A7CF">
    <w:name w:val="1CE86FBFF5C9420AAF5A6C78F296A7CF"/>
  </w:style>
  <w:style w:type="paragraph" w:customStyle="1" w:styleId="48DC12FBA57C4B3B9BCC743758D0464D">
    <w:name w:val="48DC12FBA57C4B3B9BCC743758D0464D"/>
  </w:style>
  <w:style w:type="paragraph" w:customStyle="1" w:styleId="258964E4A25547339C4C2C99ADD30AD1">
    <w:name w:val="258964E4A25547339C4C2C99ADD30AD1"/>
  </w:style>
  <w:style w:type="paragraph" w:customStyle="1" w:styleId="A0186FF49267418B97341E807CE13D44">
    <w:name w:val="A0186FF49267418B97341E807CE13D44"/>
  </w:style>
  <w:style w:type="paragraph" w:customStyle="1" w:styleId="0FD090BE64E349949FD43198BA16B70F">
    <w:name w:val="0FD090BE64E349949FD43198BA16B70F"/>
  </w:style>
  <w:style w:type="paragraph" w:customStyle="1" w:styleId="5C44052C49EF46F291DF758DCAB8DD62">
    <w:name w:val="5C44052C49EF46F291DF758DCAB8DD62"/>
  </w:style>
  <w:style w:type="paragraph" w:customStyle="1" w:styleId="BC730C48B31743FE9DE73348FC9A5393">
    <w:name w:val="BC730C48B31743FE9DE73348FC9A5393"/>
  </w:style>
  <w:style w:type="paragraph" w:customStyle="1" w:styleId="82BE6B18188C49448A6F30AC488E0DBA">
    <w:name w:val="82BE6B18188C49448A6F30AC488E0DBA"/>
  </w:style>
  <w:style w:type="paragraph" w:customStyle="1" w:styleId="105B0DE0BB8E46C1B0482EC73BC30338">
    <w:name w:val="105B0DE0BB8E46C1B0482EC73BC30338"/>
  </w:style>
  <w:style w:type="paragraph" w:customStyle="1" w:styleId="CC22E023BC504563B727F390BD0AB543">
    <w:name w:val="CC22E023BC504563B727F390BD0AB543"/>
  </w:style>
  <w:style w:type="paragraph" w:customStyle="1" w:styleId="371313D653764980A6E36EE6015AEDDA">
    <w:name w:val="371313D653764980A6E36EE6015AEDDA"/>
  </w:style>
  <w:style w:type="paragraph" w:customStyle="1" w:styleId="870DA26A67E34CAB8E88A2963CEB9665">
    <w:name w:val="870DA26A67E34CAB8E88A2963CEB9665"/>
  </w:style>
  <w:style w:type="paragraph" w:customStyle="1" w:styleId="9387A216D277403583DFD88500609F21">
    <w:name w:val="9387A216D277403583DFD88500609F21"/>
  </w:style>
  <w:style w:type="paragraph" w:customStyle="1" w:styleId="5F857193745A4F828FD9F6B6D13AF613">
    <w:name w:val="5F857193745A4F828FD9F6B6D13AF613"/>
  </w:style>
  <w:style w:type="paragraph" w:customStyle="1" w:styleId="4DEC9DDE283F4A2F9971FED1D79CF030">
    <w:name w:val="4DEC9DDE283F4A2F9971FED1D79CF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ustom 93">
      <a:majorFont>
        <a:latin typeface="Baskerville Old Face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7C2C5-AEA1-49A9-B52C-C5ECDBC34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9883C-A2E9-48C2-90E3-E9A69EE8180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B3F56E6-A45B-41B0-8473-C00D304BDC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initials resume</Template>
  <TotalTime>0</TotalTime>
  <Pages>1</Pages>
  <Words>237</Words>
  <Characters>1302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2024-02-05T20:51:00Z</dcterms:created>
  <dcterms:modified xsi:type="dcterms:W3CDTF">2024-02-05T21:20:00Z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ca3e216e-92c1-4285-83b0-d4d34c1a6650</vt:lpwstr>
  </property>
</Properties>
</file>