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210"/>
        <w:gridCol w:w="6870"/>
        <w:tblGridChange w:id="0">
          <w:tblGrid>
            <w:gridCol w:w="3210"/>
            <w:gridCol w:w="6870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after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Fonts w:ascii="Raleway" w:cs="Raleway" w:eastAsia="Raleway" w:hAnsi="Raleway"/>
                <w:b w:val="1"/>
                <w:sz w:val="48"/>
                <w:szCs w:val="48"/>
                <w:rtl w:val="0"/>
              </w:rPr>
              <w:t xml:space="preserve">Antoine</w:t>
              <w:br w:type="textWrapping"/>
              <w:t xml:space="preserve">Charlebois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rPr>
                <w:rFonts w:ascii="Raleway" w:cs="Raleway" w:eastAsia="Raleway" w:hAnsi="Raleway"/>
                <w:b w:val="1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gne horizontale" id="2" name="image1.png"/>
                  <a:graphic>
                    <a:graphicData uri="http://schemas.openxmlformats.org/drawingml/2006/picture">
                      <pic:pic>
                        <pic:nvPicPr>
                          <pic:cNvPr descr="ligne horizontal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spacing w:after="0"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Antoine Charlebois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3335 chemin Mitchell</w:t>
              <w:br w:type="textWrapping"/>
              <w:t xml:space="preserve">Cookshire- Eaton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Lato" w:cs="Lato" w:eastAsia="Lato" w:hAnsi="Lato"/>
                  <w:color w:val="1155cc"/>
                  <w:sz w:val="20"/>
                  <w:szCs w:val="20"/>
                  <w:u w:val="single"/>
                  <w:rtl w:val="0"/>
                </w:rPr>
                <w:t xml:space="preserve">antoinecharlebois@icloud.com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Cellulaire 819-432-5824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Maison 819-569-7076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Date de naissance : 3 avril 2006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Compétences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gne horizontale" id="3" name="image3.png"/>
                  <a:graphic>
                    <a:graphicData uri="http://schemas.openxmlformats.org/drawingml/2006/picture">
                      <pic:pic>
                        <pic:nvPicPr>
                          <pic:cNvPr descr="ligne horizontal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Responsable et engagé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 de l’entregent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N’a pas de problème à se lever tôt  </w:t>
            </w:r>
          </w:p>
        </w:tc>
      </w:tr>
      <w:tr>
        <w:trPr>
          <w:cantSplit w:val="0"/>
          <w:trHeight w:val="3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Expérience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gne horizontale" id="5" name="image4.png"/>
                  <a:graphic>
                    <a:graphicData uri="http://schemas.openxmlformats.org/drawingml/2006/picture">
                      <pic:pic>
                        <pic:nvPicPr>
                          <pic:cNvPr descr="ligne horizontal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widowControl w:val="0"/>
              <w:spacing w:after="0" w:before="1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Ferme Chantal Denault et Éric Proulx (Cookshire-Eaton)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Fonts w:ascii="Lato" w:cs="Lato" w:eastAsia="Lato" w:hAnsi="Lato"/>
                <w:color w:val="666666"/>
                <w:sz w:val="18"/>
                <w:szCs w:val="18"/>
                <w:rtl w:val="0"/>
              </w:rPr>
              <w:t xml:space="preserve">depuis, 2021-08-01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Traite des vaches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Préparation de l’alimentation des vaches et des porcs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Récolte et entreposage du foin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Ramassage de roches dans les champs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Bûchage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de bois</w:t>
            </w:r>
          </w:p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widowControl w:val="0"/>
              <w:spacing w:after="0" w:before="1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szlzwrp2e40u" w:id="7"/>
            <w:bookmarkEnd w:id="7"/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Provigo Robert Laffont  (Lennoxville)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  <w:sz w:val="18"/>
                <w:szCs w:val="18"/>
              </w:rPr>
            </w:pPr>
            <w:bookmarkStart w:colFirst="0" w:colLast="0" w:name="_hbhpl0gtl897" w:id="8"/>
            <w:bookmarkEnd w:id="8"/>
            <w:r w:rsidDel="00000000" w:rsidR="00000000" w:rsidRPr="00000000">
              <w:rPr>
                <w:rFonts w:ascii="Lato" w:cs="Lato" w:eastAsia="Lato" w:hAnsi="Lato"/>
                <w:color w:val="666666"/>
                <w:sz w:val="18"/>
                <w:szCs w:val="18"/>
                <w:rtl w:val="0"/>
              </w:rPr>
              <w:t xml:space="preserve">2022-05  - 2022-09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Préposé  à la boucherie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Emballage des aliments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Remplissage des comptoirs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Déchargement des palettes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Nettoyage de la boucherie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9"/>
            <w:bookmarkEnd w:id="9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gne horizontale" id="4" name="image2.png"/>
                  <a:graphic>
                    <a:graphicData uri="http://schemas.openxmlformats.org/drawingml/2006/picture">
                      <pic:pic>
                        <pic:nvPicPr>
                          <pic:cNvPr descr="ligne horizontal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widowControl w:val="0"/>
              <w:spacing w:after="0" w:before="120" w:lineRule="auto"/>
              <w:rPr>
                <w:rFonts w:ascii="Lato" w:cs="Lato" w:eastAsia="Lato" w:hAnsi="Lato"/>
                <w:sz w:val="22"/>
                <w:szCs w:val="22"/>
              </w:rPr>
            </w:pPr>
            <w:bookmarkStart w:colFirst="0" w:colLast="0" w:name="_r7oinwx5vtl9" w:id="10"/>
            <w:bookmarkEnd w:id="10"/>
            <w:r w:rsidDel="00000000" w:rsidR="00000000" w:rsidRPr="00000000">
              <w:rPr>
                <w:rFonts w:ascii="Lato" w:cs="Lato" w:eastAsia="Lato" w:hAnsi="Lato"/>
                <w:b w:val="1"/>
                <w:sz w:val="22"/>
                <w:szCs w:val="22"/>
                <w:rtl w:val="0"/>
              </w:rPr>
              <w:t xml:space="preserve">Collège du Mont-Saint-Anne /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secondaire 5 (en cours)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Distinctions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igne horizontale" id="1" name="image5.png"/>
                  <a:graphic>
                    <a:graphicData uri="http://schemas.openxmlformats.org/drawingml/2006/picture">
                      <pic:pic>
                        <pic:nvPicPr>
                          <pic:cNvPr descr="ligne horizontal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Persévérant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Travaillant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Communique en français et en  anglais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ntoinecharlebois@iclou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